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8D" w:rsidRPr="0070328D" w:rsidRDefault="0070328D" w:rsidP="0070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b/>
          <w:sz w:val="28"/>
          <w:lang w:eastAsia="ru-RU" w:bidi="ru-RU"/>
        </w:rPr>
        <w:t>Бюджетное профессиональное образовательное учреждение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b/>
          <w:sz w:val="28"/>
          <w:lang w:eastAsia="ru-RU" w:bidi="ru-RU"/>
        </w:rPr>
        <w:t>Орловской области «Орловский музыкальный колледж»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sz w:val="28"/>
          <w:lang w:eastAsia="ru-RU" w:bidi="ru-RU"/>
        </w:rPr>
        <w:t>(БПОУ ОО «Орловский музыкальный колледж»)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sz w:val="28"/>
          <w:lang w:eastAsia="ru-RU" w:bidi="ru-RU"/>
        </w:rPr>
        <w:t>Утверждено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приказом директора 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sz w:val="28"/>
          <w:lang w:eastAsia="ru-RU" w:bidi="ru-RU"/>
        </w:rPr>
        <w:t>БПОУ ОО «Орловский музыкальный колледж»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sz w:val="28"/>
          <w:lang w:eastAsia="ru-RU" w:bidi="ru-RU"/>
        </w:rPr>
        <w:t>от «12» апреля 2017 г. № 124</w:t>
      </w:r>
    </w:p>
    <w:p w:rsidR="0070328D" w:rsidRPr="0027169D" w:rsidRDefault="0027169D" w:rsidP="0070328D">
      <w:pPr>
        <w:widowControl w:val="0"/>
        <w:autoSpaceDE w:val="0"/>
        <w:autoSpaceDN w:val="0"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169D">
        <w:rPr>
          <w:rFonts w:ascii="Times New Roman" w:eastAsia="Times New Roman" w:hAnsi="Times New Roman" w:cs="Times New Roman"/>
          <w:sz w:val="28"/>
          <w:lang w:eastAsia="ru-RU" w:bidi="ru-RU"/>
        </w:rPr>
        <w:t>(в ред., утв. приказом от «01» апреля 2019 г. № 42)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tabs>
          <w:tab w:val="left" w:pos="67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sz w:val="28"/>
          <w:lang w:eastAsia="ru-RU" w:bidi="ru-RU"/>
        </w:rPr>
        <w:tab/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Формы, периодичность и порядок 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b/>
          <w:sz w:val="28"/>
          <w:lang w:eastAsia="ru-RU" w:bidi="ru-RU"/>
        </w:rPr>
        <w:t>текущего контроля успеваемости и промежуточной аттестации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b/>
          <w:sz w:val="28"/>
          <w:lang w:eastAsia="ru-RU" w:bidi="ru-RU"/>
        </w:rPr>
        <w:t>обучающихся БПОУ ОО «Орловский музыкальный колледж»</w:t>
      </w: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0328D" w:rsidRPr="0070328D" w:rsidRDefault="0070328D" w:rsidP="00703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328D">
        <w:rPr>
          <w:rFonts w:ascii="Times New Roman" w:eastAsia="Times New Roman" w:hAnsi="Times New Roman" w:cs="Times New Roman"/>
          <w:b/>
          <w:sz w:val="28"/>
          <w:lang w:eastAsia="ru-RU" w:bidi="ru-RU"/>
        </w:rPr>
        <w:t>Орел – 2017 г.</w:t>
      </w:r>
    </w:p>
    <w:p w:rsidR="0070328D" w:rsidRDefault="0070328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28D" w:rsidTr="0070328D">
        <w:tc>
          <w:tcPr>
            <w:tcW w:w="4785" w:type="dxa"/>
          </w:tcPr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lastRenderedPageBreak/>
              <w:t>Рассмотрено на заседании Общего собрания работников и представителей обучающихся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</w:t>
            </w:r>
            <w:r w:rsidR="008353FB">
              <w:rPr>
                <w:rFonts w:ascii="Times New Roman" w:hAnsi="Times New Roman" w:cs="Times New Roman"/>
                <w:sz w:val="28"/>
              </w:rPr>
              <w:t>токол от «05» апреля 2017 г.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Рассмотрено на заседании Педагогического Совета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Протокол от «05» апреля 2</w:t>
            </w:r>
            <w:r w:rsidR="008353FB">
              <w:rPr>
                <w:rFonts w:ascii="Times New Roman" w:hAnsi="Times New Roman" w:cs="Times New Roman"/>
                <w:sz w:val="28"/>
              </w:rPr>
              <w:t xml:space="preserve">017 г. 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Согласовано Родительским комитетом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Протокол от «05» апреля 2017 г.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Согласовано Студенче</w:t>
            </w:r>
            <w:bookmarkStart w:id="0" w:name="_GoBack"/>
            <w:bookmarkEnd w:id="0"/>
            <w:r w:rsidRPr="0070328D">
              <w:rPr>
                <w:rFonts w:ascii="Times New Roman" w:hAnsi="Times New Roman" w:cs="Times New Roman"/>
                <w:sz w:val="28"/>
              </w:rPr>
              <w:t>ским Советом</w:t>
            </w:r>
          </w:p>
          <w:p w:rsidR="0070328D" w:rsidRDefault="0070328D" w:rsidP="0070328D">
            <w:pPr>
              <w:jc w:val="center"/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Протокол от «05» апреля 2017 г.</w:t>
            </w:r>
          </w:p>
        </w:tc>
        <w:tc>
          <w:tcPr>
            <w:tcW w:w="4786" w:type="dxa"/>
          </w:tcPr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Рассмотрено на заседании Общего собрания работников и представителей обучающихся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</w:t>
            </w:r>
            <w:r w:rsidR="008353FB">
              <w:rPr>
                <w:rFonts w:ascii="Times New Roman" w:hAnsi="Times New Roman" w:cs="Times New Roman"/>
                <w:sz w:val="28"/>
              </w:rPr>
              <w:t xml:space="preserve">токол от «05» декабря 2018 г. 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Рассмотрено на заседании Педагогического Совета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 xml:space="preserve">БПОУ ОО «Орловский музыкальный колледж» Протокол от «05» </w:t>
            </w:r>
            <w:r w:rsidR="00FF2815">
              <w:rPr>
                <w:rFonts w:ascii="Times New Roman" w:hAnsi="Times New Roman" w:cs="Times New Roman"/>
                <w:sz w:val="28"/>
              </w:rPr>
              <w:t>декабря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FF2815">
              <w:rPr>
                <w:rFonts w:ascii="Times New Roman" w:hAnsi="Times New Roman" w:cs="Times New Roman"/>
                <w:sz w:val="28"/>
              </w:rPr>
              <w:t>8 г.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Согласовано Родительским комитетом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 xml:space="preserve">БПОУ ОО «Орловский музыкальный колледж» Протокол от «05» </w:t>
            </w:r>
            <w:r w:rsidR="00FF2815">
              <w:rPr>
                <w:rFonts w:ascii="Times New Roman" w:hAnsi="Times New Roman" w:cs="Times New Roman"/>
                <w:sz w:val="28"/>
              </w:rPr>
              <w:t>декабря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FF2815">
              <w:rPr>
                <w:rFonts w:ascii="Times New Roman" w:hAnsi="Times New Roman" w:cs="Times New Roman"/>
                <w:sz w:val="28"/>
              </w:rPr>
              <w:t>8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70328D" w:rsidRPr="0070328D" w:rsidRDefault="0070328D" w:rsidP="00703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Согласовано Студенческим Советом</w:t>
            </w:r>
          </w:p>
          <w:p w:rsidR="0070328D" w:rsidRDefault="0070328D" w:rsidP="00FF2815">
            <w:r w:rsidRPr="0070328D">
              <w:rPr>
                <w:rFonts w:ascii="Times New Roman" w:hAnsi="Times New Roman" w:cs="Times New Roman"/>
                <w:sz w:val="28"/>
              </w:rPr>
              <w:t xml:space="preserve">БПОУ ОО «Орловский музыкальный колледж» Протокол от «05» </w:t>
            </w:r>
            <w:r w:rsidR="00FF2815">
              <w:rPr>
                <w:rFonts w:ascii="Times New Roman" w:hAnsi="Times New Roman" w:cs="Times New Roman"/>
                <w:sz w:val="28"/>
              </w:rPr>
              <w:t>декабря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FF2815">
              <w:rPr>
                <w:rFonts w:ascii="Times New Roman" w:hAnsi="Times New Roman" w:cs="Times New Roman"/>
                <w:sz w:val="28"/>
              </w:rPr>
              <w:t>8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70328D" w:rsidRDefault="0070328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CBB" w:rsidTr="00970EB6">
        <w:tc>
          <w:tcPr>
            <w:tcW w:w="4785" w:type="dxa"/>
          </w:tcPr>
          <w:p w:rsidR="000D3CBB" w:rsidRPr="0070328D" w:rsidRDefault="000D3CBB" w:rsidP="0097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Рассмотрено на заседании Общего собрания работников и представителей обучающихся</w:t>
            </w:r>
          </w:p>
          <w:p w:rsidR="000D3CBB" w:rsidRPr="0070328D" w:rsidRDefault="000D3CBB" w:rsidP="0097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</w:t>
            </w:r>
            <w:r>
              <w:rPr>
                <w:rFonts w:ascii="Times New Roman" w:hAnsi="Times New Roman" w:cs="Times New Roman"/>
                <w:sz w:val="28"/>
              </w:rPr>
              <w:t>токол от «</w:t>
            </w:r>
            <w:r w:rsidRPr="000D3CB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7» марта 2019 г.</w:t>
            </w:r>
          </w:p>
          <w:p w:rsidR="000D3CBB" w:rsidRPr="0070328D" w:rsidRDefault="000D3CBB" w:rsidP="0097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Рассмотрено на заседании Педагогического Совета</w:t>
            </w:r>
          </w:p>
          <w:p w:rsidR="000D3CBB" w:rsidRPr="0070328D" w:rsidRDefault="000D3CBB" w:rsidP="0097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Протокол от «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марта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</w:rPr>
              <w:t xml:space="preserve">019 г. </w:t>
            </w:r>
          </w:p>
          <w:p w:rsidR="000D3CBB" w:rsidRPr="0070328D" w:rsidRDefault="000D3CBB" w:rsidP="0097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Согласовано Родительским комитетом</w:t>
            </w:r>
          </w:p>
          <w:p w:rsidR="000D3CBB" w:rsidRPr="0070328D" w:rsidRDefault="000D3CBB" w:rsidP="0097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Протокол от «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марта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0D3CBB" w:rsidRPr="0070328D" w:rsidRDefault="000D3CBB" w:rsidP="0097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328D">
              <w:rPr>
                <w:rFonts w:ascii="Times New Roman" w:hAnsi="Times New Roman" w:cs="Times New Roman"/>
                <w:sz w:val="28"/>
              </w:rPr>
              <w:t>Согласовано Студенческим Советом</w:t>
            </w:r>
          </w:p>
          <w:p w:rsidR="000D3CBB" w:rsidRDefault="000D3CBB" w:rsidP="000D3CBB">
            <w:pPr>
              <w:jc w:val="center"/>
            </w:pPr>
            <w:r w:rsidRPr="0070328D">
              <w:rPr>
                <w:rFonts w:ascii="Times New Roman" w:hAnsi="Times New Roman" w:cs="Times New Roman"/>
                <w:sz w:val="28"/>
              </w:rPr>
              <w:t>БПОУ ОО «Орловский музыкальный колледж» Протокол от «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марта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70328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6" w:type="dxa"/>
          </w:tcPr>
          <w:p w:rsidR="000D3CBB" w:rsidRDefault="000D3CBB" w:rsidP="00970EB6"/>
        </w:tc>
      </w:tr>
    </w:tbl>
    <w:p w:rsidR="0070328D" w:rsidRDefault="0070328D">
      <w:r>
        <w:br w:type="page"/>
      </w:r>
    </w:p>
    <w:p w:rsidR="0070328D" w:rsidRPr="0070328D" w:rsidRDefault="0070328D" w:rsidP="0070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0328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 БПОУ ОО «Орловский музыкальный колледж» (далее - Колледж).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Настоящее положение регулирует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</w:t>
      </w:r>
      <w:r w:rsidR="000E1596">
        <w:rPr>
          <w:rFonts w:ascii="Times New Roman" w:hAnsi="Times New Roman" w:cs="Times New Roman"/>
          <w:sz w:val="28"/>
          <w:szCs w:val="28"/>
        </w:rPr>
        <w:t>коном РФ «Об образовании» №273-</w:t>
      </w:r>
      <w:r w:rsidRPr="0070328D">
        <w:rPr>
          <w:rFonts w:ascii="Times New Roman" w:hAnsi="Times New Roman" w:cs="Times New Roman"/>
          <w:sz w:val="28"/>
          <w:szCs w:val="28"/>
        </w:rPr>
        <w:t xml:space="preserve">Ф3 от 29.12.2012, нормативно-правовыми актами, регулирующими государственную (итоговую) аттестацию выпускников, Уставом Колледжа и регламентирует содержание и порядок текущей и промежуточной аттестации студентов Колледжа. </w:t>
      </w:r>
    </w:p>
    <w:p w:rsid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D" w:rsidRPr="0070328D" w:rsidRDefault="0070328D" w:rsidP="0070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t>2.</w:t>
      </w:r>
      <w:r w:rsidRPr="0070328D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и </w:t>
      </w:r>
      <w:proofErr w:type="gramStart"/>
      <w:r w:rsidRPr="0070328D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proofErr w:type="gramEnd"/>
      <w:r w:rsidRPr="0070328D">
        <w:rPr>
          <w:rFonts w:ascii="Times New Roman" w:hAnsi="Times New Roman" w:cs="Times New Roman"/>
          <w:b/>
          <w:sz w:val="28"/>
          <w:szCs w:val="28"/>
        </w:rPr>
        <w:t xml:space="preserve"> обеспечению текущего контроля успеваемости, промежуточной и государственной (итоговой) аттестации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Оценка качества освоения ООП СПО включает: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текущий контроль успеваемости,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государственную (итоговую) аттестацию выпускников.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оценка уровня освоения дисциплин, МДК, видов практик;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позволяющих оценить умения, знания практический опыт и освоенные компетенции.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Знания, умения и навыки студентов по всем формам контроля учебной работы оцениваются в баллах по всем дисциплинам учебного плана – «отлично», «хорошо»,</w:t>
      </w:r>
      <w:r w:rsidR="000D3CBB">
        <w:rPr>
          <w:rFonts w:ascii="Times New Roman" w:hAnsi="Times New Roman" w:cs="Times New Roman"/>
          <w:sz w:val="28"/>
          <w:szCs w:val="28"/>
        </w:rPr>
        <w:t xml:space="preserve"> </w:t>
      </w:r>
      <w:r w:rsidRPr="0070328D">
        <w:rPr>
          <w:rFonts w:ascii="Times New Roman" w:hAnsi="Times New Roman" w:cs="Times New Roman"/>
          <w:sz w:val="28"/>
          <w:szCs w:val="28"/>
        </w:rPr>
        <w:t>«удовлетворительно», «неудовлетворительно»; по физической культуре, итальянскому языку</w:t>
      </w:r>
      <w:r w:rsidR="000D3CBB">
        <w:rPr>
          <w:rFonts w:ascii="Times New Roman" w:hAnsi="Times New Roman" w:cs="Times New Roman"/>
          <w:sz w:val="28"/>
          <w:szCs w:val="28"/>
        </w:rPr>
        <w:t xml:space="preserve">, </w:t>
      </w:r>
      <w:r w:rsidR="000D3CBB" w:rsidRPr="003D78EC">
        <w:rPr>
          <w:rFonts w:ascii="Times New Roman" w:hAnsi="Times New Roman" w:cs="Times New Roman"/>
          <w:sz w:val="28"/>
          <w:szCs w:val="28"/>
        </w:rPr>
        <w:t xml:space="preserve">педагогической практике </w:t>
      </w:r>
      <w:r w:rsidRPr="003D78EC">
        <w:rPr>
          <w:rFonts w:ascii="Times New Roman" w:hAnsi="Times New Roman" w:cs="Times New Roman"/>
          <w:sz w:val="28"/>
          <w:szCs w:val="28"/>
        </w:rPr>
        <w:t xml:space="preserve"> </w:t>
      </w:r>
      <w:r w:rsidRPr="0070328D">
        <w:rPr>
          <w:rFonts w:ascii="Times New Roman" w:hAnsi="Times New Roman" w:cs="Times New Roman"/>
          <w:sz w:val="28"/>
          <w:szCs w:val="28"/>
        </w:rPr>
        <w:t>– «зачтено», «</w:t>
      </w:r>
      <w:proofErr w:type="spellStart"/>
      <w:r w:rsidRPr="0070328D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70328D">
        <w:rPr>
          <w:rFonts w:ascii="Times New Roman" w:hAnsi="Times New Roman" w:cs="Times New Roman"/>
          <w:sz w:val="28"/>
          <w:szCs w:val="28"/>
        </w:rPr>
        <w:t>»</w:t>
      </w:r>
      <w:r w:rsidR="003D78EC">
        <w:rPr>
          <w:rFonts w:ascii="Times New Roman" w:hAnsi="Times New Roman" w:cs="Times New Roman"/>
          <w:sz w:val="28"/>
          <w:szCs w:val="28"/>
        </w:rPr>
        <w:t xml:space="preserve"> </w:t>
      </w:r>
      <w:r w:rsidR="003D78EC" w:rsidRPr="0027169D">
        <w:rPr>
          <w:rFonts w:ascii="Times New Roman" w:hAnsi="Times New Roman" w:cs="Times New Roman"/>
          <w:sz w:val="28"/>
        </w:rPr>
        <w:t xml:space="preserve">(в ред., утв. приказом № </w:t>
      </w:r>
      <w:r w:rsidR="0027169D" w:rsidRPr="0027169D">
        <w:rPr>
          <w:rFonts w:ascii="Times New Roman" w:hAnsi="Times New Roman" w:cs="Times New Roman"/>
          <w:sz w:val="28"/>
        </w:rPr>
        <w:t>42</w:t>
      </w:r>
      <w:r w:rsidR="003D78EC" w:rsidRPr="0027169D">
        <w:rPr>
          <w:rFonts w:ascii="Times New Roman" w:hAnsi="Times New Roman" w:cs="Times New Roman"/>
          <w:sz w:val="28"/>
        </w:rPr>
        <w:t>-УЧ от 0</w:t>
      </w:r>
      <w:r w:rsidR="0027169D" w:rsidRPr="0027169D">
        <w:rPr>
          <w:rFonts w:ascii="Times New Roman" w:hAnsi="Times New Roman" w:cs="Times New Roman"/>
          <w:sz w:val="28"/>
        </w:rPr>
        <w:t>1</w:t>
      </w:r>
      <w:r w:rsidR="003D78EC" w:rsidRPr="0027169D">
        <w:rPr>
          <w:rFonts w:ascii="Times New Roman" w:hAnsi="Times New Roman" w:cs="Times New Roman"/>
          <w:sz w:val="28"/>
        </w:rPr>
        <w:t>.</w:t>
      </w:r>
      <w:r w:rsidR="0027169D" w:rsidRPr="0027169D">
        <w:rPr>
          <w:rFonts w:ascii="Times New Roman" w:hAnsi="Times New Roman" w:cs="Times New Roman"/>
          <w:sz w:val="28"/>
        </w:rPr>
        <w:t>04</w:t>
      </w:r>
      <w:r w:rsidR="003D78EC" w:rsidRPr="0027169D">
        <w:rPr>
          <w:rFonts w:ascii="Times New Roman" w:hAnsi="Times New Roman" w:cs="Times New Roman"/>
          <w:sz w:val="28"/>
        </w:rPr>
        <w:t>. 201</w:t>
      </w:r>
      <w:r w:rsidR="0027169D" w:rsidRPr="0027169D">
        <w:rPr>
          <w:rFonts w:ascii="Times New Roman" w:hAnsi="Times New Roman" w:cs="Times New Roman"/>
          <w:sz w:val="28"/>
        </w:rPr>
        <w:t>9</w:t>
      </w:r>
      <w:r w:rsidR="003D78EC" w:rsidRPr="0027169D">
        <w:rPr>
          <w:rFonts w:ascii="Times New Roman" w:hAnsi="Times New Roman" w:cs="Times New Roman"/>
          <w:sz w:val="28"/>
        </w:rPr>
        <w:t xml:space="preserve"> г.)</w:t>
      </w:r>
      <w:r w:rsidRPr="0027169D">
        <w:rPr>
          <w:rFonts w:ascii="Times New Roman" w:hAnsi="Times New Roman" w:cs="Times New Roman"/>
          <w:sz w:val="28"/>
          <w:szCs w:val="28"/>
        </w:rPr>
        <w:t>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D" w:rsidRPr="0070328D" w:rsidRDefault="0070328D" w:rsidP="0070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t>3.Формы текущего и промежуточного контроля знаний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Текущий контроль знаний предусматривает систематическую проверку качества получаемых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знаний, умений и навыков по всем изученным в данном семестре предметам.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lastRenderedPageBreak/>
        <w:t>В качестве средств текущего контроля успеваемости используются следующие формы: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контрольные работы,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устные опросы,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письменные работы,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тестирование,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академические концерты,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прослушивания,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28D">
        <w:rPr>
          <w:rFonts w:ascii="Times New Roman" w:hAnsi="Times New Roman" w:cs="Times New Roman"/>
          <w:sz w:val="28"/>
          <w:szCs w:val="28"/>
        </w:rPr>
        <w:t>технические зачеты.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В конце каждого учебного месяца преподаватель выставляет итоговую оценку за месяц на основании не менее двух текущих оценок (в случае незначительного числа занятий в месяц на основании не менее одной текущей оценки). В конце семестра по всем изучаемым предметам преподавателями выставляются итоговые оценки на основании текущего контроля знаний за семестр.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программ, устного ответа, тестирования и пр.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По итогам изучения конкретных разделов (тем) учебного материала проводятся контрольные работы в счет времени, предусмотренного учебным планом на соответствующий предмет.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Оценка, полученная за контрольную работу (академический концерт), заносится преподавателем в рабочий журнал и учитывается наравне с другими текущими оценками.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Контрольная работа по дисциплине, реализуемая в конце семестра, может предусматриваться образовательным учреждением по тем дисциплинам, которые в основном предполагают решение практических задач.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t>Рубежный контроль знаний</w:t>
      </w:r>
    </w:p>
    <w:p w:rsid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Является разновидностью внутреннего мониторинга качества образования. Рубежный контроль знаний проводится по всем дисциплинам учебного плана один раз в полугодие: в конце октября (I полугодие) и в конце марта (II полугодие). Цель проведения: сбор сведений об уровне и качестве освоения образовательных программ. Полученные сведения являются видом информационного обеспечения управления образовательным учреждением, дополняющим поток нормативной информации информацией о реальном положении дел. Оценки, полученные в период рубежного контроля, заносятся преподавателем в рабочий журнал.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7E" w:rsidRDefault="0070328D" w:rsidP="0070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t>4. Промежуточная аттестация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3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28D" w:rsidRPr="0070328D" w:rsidRDefault="0070328D" w:rsidP="0070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контроля учебной работы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оценивает результаты учебной деятельности за семестр.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экзамен по отдельной дисциплине;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комплексный экзамен по двум или нескольким дисциплинам;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курсовая работа;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зачет по отдельной дисциплине;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итоговая оценка за семестр.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аттестаций определяется рабочими учебными планами.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Объем времени, отводимый на промежуточную аттестацию, устанавливает верхний предел числа экзаменов, проводимых в учебном году - не более 8 экзаменов и 10 зачетов.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Итоговые оценки текущего контроля знаний за семестр по предметам, не выносимым на экзамены (промежуточную аттестацию), учитываются при назначении стипендии наравне с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экзаменационными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 –</w:t>
      </w:r>
      <w:r w:rsidRPr="0070328D">
        <w:rPr>
          <w:rFonts w:ascii="Times New Roman" w:hAnsi="Times New Roman" w:cs="Times New Roman"/>
          <w:sz w:val="28"/>
          <w:szCs w:val="28"/>
        </w:rPr>
        <w:tab/>
        <w:t>соответствия уровня и качества подготовки специалиста Федеральному Государственному образовательному стандарту среднего профессионального образования в части Государственных требований;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полноты и прочности теоретических знаний по дисциплине или ряду дисциплин;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328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328D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теоретические знания при решении практических задач и выполнении лабораторных работ;</w:t>
      </w:r>
    </w:p>
    <w:p w:rsid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наличия умений самостоятельной работы с учебной литературой.</w:t>
      </w:r>
    </w:p>
    <w:p w:rsidR="00490EB4" w:rsidRDefault="00490EB4" w:rsidP="00490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по медицинским показаниям на контрольные и зачетные занятия, экзамены, обучающийся обязан предоставить </w:t>
      </w:r>
      <w:r w:rsidRPr="00490E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лассному руководителю  </w:t>
      </w:r>
      <w:r w:rsidR="00A47438">
        <w:rPr>
          <w:rFonts w:ascii="Times New Roman" w:hAnsi="Times New Roman" w:cs="Times New Roman"/>
          <w:sz w:val="28"/>
          <w:szCs w:val="28"/>
        </w:rPr>
        <w:t xml:space="preserve">или в учебную часть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справку в течение трех рабочих дней после ее закрытия </w:t>
      </w:r>
      <w:r w:rsidRPr="005F5D7E">
        <w:rPr>
          <w:rFonts w:ascii="Times New Roman" w:hAnsi="Times New Roman" w:cs="Times New Roman"/>
          <w:sz w:val="28"/>
        </w:rPr>
        <w:t xml:space="preserve">(в ред., утв. приказом № </w:t>
      </w:r>
      <w:r>
        <w:rPr>
          <w:rFonts w:ascii="Times New Roman" w:hAnsi="Times New Roman" w:cs="Times New Roman"/>
          <w:sz w:val="28"/>
        </w:rPr>
        <w:t>1</w:t>
      </w:r>
      <w:r w:rsidR="00FF2815">
        <w:rPr>
          <w:rFonts w:ascii="Times New Roman" w:hAnsi="Times New Roman" w:cs="Times New Roman"/>
          <w:sz w:val="28"/>
        </w:rPr>
        <w:t>67</w:t>
      </w:r>
      <w:r w:rsidRPr="005F5D7E">
        <w:rPr>
          <w:rFonts w:ascii="Times New Roman" w:hAnsi="Times New Roman" w:cs="Times New Roman"/>
          <w:sz w:val="28"/>
        </w:rPr>
        <w:t xml:space="preserve">-УЧ от </w:t>
      </w:r>
      <w:r>
        <w:rPr>
          <w:rFonts w:ascii="Times New Roman" w:hAnsi="Times New Roman" w:cs="Times New Roman"/>
          <w:sz w:val="28"/>
        </w:rPr>
        <w:t>0</w:t>
      </w:r>
      <w:r w:rsidR="00FF2815">
        <w:rPr>
          <w:rFonts w:ascii="Times New Roman" w:hAnsi="Times New Roman" w:cs="Times New Roman"/>
          <w:sz w:val="28"/>
        </w:rPr>
        <w:t>6</w:t>
      </w:r>
      <w:r w:rsidRPr="005F5D7E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2. 2018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EB4" w:rsidRPr="0070328D" w:rsidRDefault="00490EB4" w:rsidP="00490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D" w:rsidRPr="0070328D" w:rsidRDefault="0070328D" w:rsidP="005F5D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8D">
        <w:rPr>
          <w:rFonts w:ascii="Times New Roman" w:hAnsi="Times New Roman" w:cs="Times New Roman"/>
          <w:b/>
          <w:sz w:val="28"/>
          <w:szCs w:val="28"/>
        </w:rPr>
        <w:t>Планирование промежуточной аттестации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По каждой дисциплине рабочего учеб</w:t>
      </w:r>
      <w:r>
        <w:rPr>
          <w:rFonts w:ascii="Times New Roman" w:hAnsi="Times New Roman" w:cs="Times New Roman"/>
          <w:sz w:val="28"/>
          <w:szCs w:val="28"/>
        </w:rPr>
        <w:t xml:space="preserve">ного плана предусмотрена та или </w:t>
      </w:r>
      <w:r w:rsidRPr="0070328D">
        <w:rPr>
          <w:rFonts w:ascii="Times New Roman" w:hAnsi="Times New Roman" w:cs="Times New Roman"/>
          <w:sz w:val="28"/>
          <w:szCs w:val="28"/>
        </w:rPr>
        <w:t>иная форма промежуточной аттестации.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При выборе дисциплин для экзамена колледж руководствуется следующим: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значимостью дисциплины в подготовке специалиста;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завершенностью изучения учебной дисциплины;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завершенностью значимого раздела в дисциплине.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При выборе дисциплин для комплексного экзамена по двум  иди нескольким дисциплинам учитывается наличие между ними </w:t>
      </w:r>
      <w:proofErr w:type="spellStart"/>
      <w:r w:rsidRPr="0070328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0328D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lastRenderedPageBreak/>
        <w:t>Зачет по отдельной дисциплине как форма промежуточной аттестации может предусматриваться по дисциплинам: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, согласно учебному плану изучаются на протяжении нескольких семестров;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на изучение которых, согласно рабочему учебному плану, отводится наименьший по сравнению с другими объем часов обязательной учебной нагрузки.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Зачет, защита курсовой работы, письменная часть экзамена проводится за счет объема времени, отводимого на изучение дисциплины. Зачетные и итоговые оценки по дисциплинам учебного плана оформляются ведомостью.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Периодичность проведения экзаменационной сессии промежуточной аттестации – два раза в учебном году: в январе и июне. Зачет, курсовая работа, итоговая оценка за семестр в последней декаде декабря, июне.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По окончании каждого семестра по всем изучаемым дисциплинам пр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подавателями выставляются итоговые оценки успеваемости обучающегося на основании оценок текущего учета знаний, независимо от того, выносятся эти предметы на экзамен или нет. Экзаменационная оценка рассматривается как окончательная.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Итоговые оценки за семестр по предметам, не выносимым на экзамены, при переводе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на следующий курс учитываются наравне с экзаменационными.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Ответственность за точность выставления итоговых, зачетных и экзаменационных оценок несет преподаватель дисциплины.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К промежуточной аттестации допускаются все обучающиеся.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При составлении расписания экзаменов учитывается, что интервал между экзаменами – не менее 2 календарных дней. Расписание экзаменов составляется заместителем директора по учебной работе, утверждается руководителем образовательного учреждения и доводится до сведения обучающихся и преподавателей не позднее, чем за две недели до ее начала.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На основе разработанного и объявленного обучающимся перечня вопросов, составляются экзаменационные билеты в объеме изученного материала, но не более чем за два семестра. Содержание билетов до сведения обучающихся не доводится. Перечень экзаменационных вопросов и заданий для письменных работ утверждаются предметной (цикловой) комиссией не менее чем за месяц до проведения контрольных мероприятий.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 Обучающимся может быть разрешена сдача экзаменов досрочно на основании письменного заявления, согласованного с преподавателем дисциплины.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Экзамен по дисциплине принимается, как правило, преподавателем который вел учебные занятия. На сдачу устного экзамена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предусматривается не более одной трети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академического часа на каждого студента, т. е. 15 минут (в соответствии с тарификацией преподавателя).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Экзамены по специальным дисциплинам, связанным с прослушиванием, принимаются двумя-тремя преподавателями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ПЦК.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lastRenderedPageBreak/>
        <w:t>Итоговые, зачетные и экзаменационные оценки заносятся преподавателем в журнал, зачетную книжку (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неудовлетворительные) и соответствующую ведомость (в том числе и неудовлетворительные).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или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промежуточной аттестации без уважительных причин признаются академической задолженностью.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, имеющему академическую задолженность, предоставляется возможность пройти промежуточную аттестацию не более двух раз в течение одного года с момента получения академической задолженности.</w:t>
      </w:r>
    </w:p>
    <w:p w:rsidR="005F5D7E" w:rsidRPr="00AA1D37" w:rsidRDefault="0070328D" w:rsidP="005F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Сроки прохождения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повторной промежуточной аттестации определяется учебным заведением </w:t>
      </w:r>
      <w:r w:rsidR="007546DF">
        <w:rPr>
          <w:rFonts w:ascii="Times New Roman" w:hAnsi="Times New Roman" w:cs="Times New Roman"/>
          <w:sz w:val="28"/>
          <w:szCs w:val="28"/>
        </w:rPr>
        <w:t>самостоятельно</w:t>
      </w:r>
      <w:r w:rsidR="00065ECF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Pr="0070328D">
        <w:rPr>
          <w:rFonts w:ascii="Times New Roman" w:hAnsi="Times New Roman" w:cs="Times New Roman"/>
          <w:sz w:val="28"/>
          <w:szCs w:val="28"/>
        </w:rPr>
        <w:t>. Повторная промежуточная аттестация проводится с комиссией.</w:t>
      </w:r>
      <w:r w:rsidR="005F5D7E">
        <w:rPr>
          <w:rFonts w:ascii="Times New Roman" w:hAnsi="Times New Roman" w:cs="Times New Roman"/>
          <w:sz w:val="28"/>
          <w:szCs w:val="28"/>
        </w:rPr>
        <w:t xml:space="preserve"> Вся информация о промежуточной аттестации, в том числе график ликвидации академической задолженности, размещается на информационном стенде колледжа. Также информация может размещаться на официальном сайте колледжа </w:t>
      </w:r>
      <w:r w:rsidR="005F5D7E" w:rsidRPr="005F5D7E">
        <w:rPr>
          <w:rFonts w:ascii="Times New Roman" w:hAnsi="Times New Roman" w:cs="Times New Roman"/>
          <w:sz w:val="28"/>
        </w:rPr>
        <w:t xml:space="preserve">(в ред., утв. приказом № </w:t>
      </w:r>
      <w:r w:rsidR="005F5D7E">
        <w:rPr>
          <w:rFonts w:ascii="Times New Roman" w:hAnsi="Times New Roman" w:cs="Times New Roman"/>
          <w:sz w:val="28"/>
        </w:rPr>
        <w:t>1</w:t>
      </w:r>
      <w:r w:rsidR="00FF2815">
        <w:rPr>
          <w:rFonts w:ascii="Times New Roman" w:hAnsi="Times New Roman" w:cs="Times New Roman"/>
          <w:sz w:val="28"/>
        </w:rPr>
        <w:t>67</w:t>
      </w:r>
      <w:r w:rsidR="005F5D7E" w:rsidRPr="005F5D7E">
        <w:rPr>
          <w:rFonts w:ascii="Times New Roman" w:hAnsi="Times New Roman" w:cs="Times New Roman"/>
          <w:sz w:val="28"/>
        </w:rPr>
        <w:t xml:space="preserve">-УЧ от </w:t>
      </w:r>
      <w:r w:rsidR="005F5D7E">
        <w:rPr>
          <w:rFonts w:ascii="Times New Roman" w:hAnsi="Times New Roman" w:cs="Times New Roman"/>
          <w:sz w:val="28"/>
        </w:rPr>
        <w:t>0</w:t>
      </w:r>
      <w:r w:rsidR="00FF2815">
        <w:rPr>
          <w:rFonts w:ascii="Times New Roman" w:hAnsi="Times New Roman" w:cs="Times New Roman"/>
          <w:sz w:val="28"/>
        </w:rPr>
        <w:t>6</w:t>
      </w:r>
      <w:r w:rsidR="005F5D7E" w:rsidRPr="005F5D7E">
        <w:rPr>
          <w:rFonts w:ascii="Times New Roman" w:hAnsi="Times New Roman" w:cs="Times New Roman"/>
          <w:sz w:val="28"/>
        </w:rPr>
        <w:t>.1</w:t>
      </w:r>
      <w:r w:rsidR="005F5D7E">
        <w:rPr>
          <w:rFonts w:ascii="Times New Roman" w:hAnsi="Times New Roman" w:cs="Times New Roman"/>
          <w:sz w:val="28"/>
        </w:rPr>
        <w:t>2</w:t>
      </w:r>
      <w:r w:rsidR="005F5D7E" w:rsidRPr="005F5D7E">
        <w:rPr>
          <w:rFonts w:ascii="Times New Roman" w:hAnsi="Times New Roman" w:cs="Times New Roman"/>
          <w:sz w:val="28"/>
        </w:rPr>
        <w:t>. 2018 г.).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Если на момент окончания курса (июнь) обучающийся не прошел промежуточной аттестации и не ликвидировал академическую задолженность, он переводится на следующий курс условно. Если у обучающегося сохранится не ликвидированная академическая задолженность до окончания срока обучения (4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 xml:space="preserve">курс) 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он не допускается к прохождению Государственной итоговой аттестации и ему выдается справка установленного образца.</w:t>
      </w:r>
    </w:p>
    <w:p w:rsid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Обучающийся может быть отчислен в случае</w:t>
      </w:r>
      <w:r w:rsidR="005F5D7E">
        <w:rPr>
          <w:rFonts w:ascii="Times New Roman" w:hAnsi="Times New Roman" w:cs="Times New Roman"/>
          <w:sz w:val="28"/>
          <w:szCs w:val="28"/>
        </w:rPr>
        <w:t>,</w:t>
      </w:r>
      <w:r w:rsidRPr="0070328D">
        <w:rPr>
          <w:rFonts w:ascii="Times New Roman" w:hAnsi="Times New Roman" w:cs="Times New Roman"/>
          <w:sz w:val="28"/>
          <w:szCs w:val="28"/>
        </w:rPr>
        <w:t xml:space="preserve"> если он имеет неликвидированную академическую задолженность, при этом образовательным учреждением были дважды установлены сроки для прохождения повторной промежуточной аттестации. Отчисление проводится приказом с формулировкой: «Отчислить как не выполнившего обязанностей по добросовестному освоению образовательной программы и выполнению учебного плана».</w:t>
      </w:r>
    </w:p>
    <w:p w:rsidR="00CD522E" w:rsidRPr="0070328D" w:rsidRDefault="00CD522E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D" w:rsidRPr="00CD522E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2E">
        <w:rPr>
          <w:rFonts w:ascii="Times New Roman" w:hAnsi="Times New Roman" w:cs="Times New Roman"/>
          <w:b/>
          <w:sz w:val="28"/>
          <w:szCs w:val="28"/>
        </w:rPr>
        <w:t>Подготовка и проведение зачета и контрольной работы по отдельной дисциплине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Условия, процедура подготовки и проведения зачета и контрольной работы по отдельной дисциплине, объем контрольной работы самостоятельно разрабатываются цикловой комиссией. Зачет, контрольный урок и контрольная работа проводятся за счет объема времени, отводимого на изучение дисциплины.</w:t>
      </w:r>
    </w:p>
    <w:p w:rsid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При проведении недифференцированного зачета уровень подготовки студента фиксируется в зачетной книжке словом «зачтено», «</w:t>
      </w:r>
      <w:proofErr w:type="spellStart"/>
      <w:r w:rsidRPr="0070328D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70328D">
        <w:rPr>
          <w:rFonts w:ascii="Times New Roman" w:hAnsi="Times New Roman" w:cs="Times New Roman"/>
          <w:sz w:val="28"/>
          <w:szCs w:val="28"/>
        </w:rPr>
        <w:t>». При проведении дифференцированного зачета, контрольного урока и контрольной работы уровень подготовки студента оценивается в баллах: «отлично», «хорошо»,</w:t>
      </w:r>
      <w:r w:rsidR="00490EB4">
        <w:rPr>
          <w:rFonts w:ascii="Times New Roman" w:hAnsi="Times New Roman" w:cs="Times New Roman"/>
          <w:sz w:val="28"/>
          <w:szCs w:val="28"/>
        </w:rPr>
        <w:t xml:space="preserve"> </w:t>
      </w:r>
      <w:r w:rsidRPr="0070328D">
        <w:rPr>
          <w:rFonts w:ascii="Times New Roman" w:hAnsi="Times New Roman" w:cs="Times New Roman"/>
          <w:sz w:val="28"/>
          <w:szCs w:val="28"/>
        </w:rPr>
        <w:t>«удовлетворительно»,</w:t>
      </w:r>
      <w:r w:rsidR="005F5D7E">
        <w:rPr>
          <w:rFonts w:ascii="Times New Roman" w:hAnsi="Times New Roman" w:cs="Times New Roman"/>
          <w:sz w:val="28"/>
          <w:szCs w:val="28"/>
        </w:rPr>
        <w:t xml:space="preserve"> </w:t>
      </w:r>
      <w:r w:rsidRPr="0070328D">
        <w:rPr>
          <w:rFonts w:ascii="Times New Roman" w:hAnsi="Times New Roman" w:cs="Times New Roman"/>
          <w:sz w:val="28"/>
          <w:szCs w:val="28"/>
        </w:rPr>
        <w:t>«неудовлетворительно».</w:t>
      </w:r>
    </w:p>
    <w:p w:rsidR="005F5D7E" w:rsidRPr="0070328D" w:rsidRDefault="005F5D7E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D" w:rsidRPr="005F5D7E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D7E">
        <w:rPr>
          <w:rFonts w:ascii="Times New Roman" w:hAnsi="Times New Roman" w:cs="Times New Roman"/>
          <w:b/>
          <w:sz w:val="28"/>
          <w:szCs w:val="28"/>
        </w:rPr>
        <w:t>Подготовка к экзамену по дисциплине или комплексному экзамену по двум или нескольким дисциплинам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Экзамены проводятся в период проведения промежуточных аттестаций – экзаменационных сессий, установленных графиком учебного процесса рабочего учебного плана. На каждую экзаменационную сессию составляется утверждаемое руководителем колледжа расписание экзаменов, которое доводится</w:t>
      </w:r>
      <w:r w:rsidR="000D3CBB">
        <w:rPr>
          <w:rFonts w:ascii="Times New Roman" w:hAnsi="Times New Roman" w:cs="Times New Roman"/>
          <w:sz w:val="28"/>
          <w:szCs w:val="28"/>
        </w:rPr>
        <w:t xml:space="preserve"> до сведения обучающихся и пре</w:t>
      </w:r>
      <w:r w:rsidRPr="0070328D">
        <w:rPr>
          <w:rFonts w:ascii="Times New Roman" w:hAnsi="Times New Roman" w:cs="Times New Roman"/>
          <w:sz w:val="28"/>
          <w:szCs w:val="28"/>
        </w:rPr>
        <w:t xml:space="preserve">подавателей не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сессии.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 Экзаменационные материалы составляются на основе рабочей программы учебной дисциплины (дисциплин) и охватывают ее (их) наиболее актуальные разделы и темы. Экзаменационные материалы должны отражать объем проверяемых теоретических знаний.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Перечень вопросов и практических задач по разделам, темам, выносимым на экзамен, разрабатывается преподавателями дисциплины (дисциплин), обсуждается и утверждается на цикловых (предметных) комиссиях не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чем за месяц до начала сессии.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 исключающими двойное толкование. Могут быть применены тестовые задания.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К началу экзамена должны быть подготовлены следующие документы: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экзаменационные билеты;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наглядные пособия, нотная литература, материалы справочного характера, нормативные документы и образцы техники, разрешенные к использованию на экзамене;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экзаменационная ведомость.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D" w:rsidRPr="005F5D7E" w:rsidRDefault="0070328D" w:rsidP="005F5D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7E">
        <w:rPr>
          <w:rFonts w:ascii="Times New Roman" w:hAnsi="Times New Roman" w:cs="Times New Roman"/>
          <w:b/>
          <w:sz w:val="28"/>
          <w:szCs w:val="28"/>
        </w:rPr>
        <w:t>Проведение экзамена и условия пересдачи оценки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Экзамен проводится в специально подготовленных помещениях. На подготовку задания по билету обучающемуся отводится не более 20 минут. Экзамен принимается, как правило, преподавателем, который вел учебные занятия по данной дисциплине в экзаменуемой группе. На сдачу устного экзамена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предусматривается не более одной трети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академического часа на каждого студента, на сдачу письменного экзамена – не более двух часов на учебную группу.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Комплексный экзамен по двум или нескольким дисциплинам принимается, как правило, теми преподавателями, которые вели занятия по этим дисциплинам в экзаменуемой группе. На сдачу устного экзамена </w:t>
      </w:r>
      <w:r w:rsidRPr="0070328D">
        <w:rPr>
          <w:rFonts w:ascii="Times New Roman" w:hAnsi="Times New Roman" w:cs="Times New Roman"/>
          <w:sz w:val="28"/>
          <w:szCs w:val="28"/>
        </w:rPr>
        <w:lastRenderedPageBreak/>
        <w:t>предусматривается не более половины академического часа на каждого обучающегося, на сдачу письменного экзамена - не более двух часов на учебную группу.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Экзамены по специальным дисциплинам, связанным с прослушиванием, принимаются двумя-тремя преподавателями соответствующей предметной (цикловой) комиссии. На их проведение предусматривается фактически затраченное время, но не более одного академического часа на каждого обучающегося.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В критерии оценки уровня подготовки обучающегося входят: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уровень освоения материала, предусмотренного учебной программой по дисциплине (дисциплинам);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-</w:t>
      </w:r>
      <w:r w:rsidRPr="0070328D">
        <w:rPr>
          <w:rFonts w:ascii="Times New Roman" w:hAnsi="Times New Roman" w:cs="Times New Roman"/>
          <w:sz w:val="28"/>
          <w:szCs w:val="28"/>
        </w:rPr>
        <w:tab/>
        <w:t>умения студента использовать теоретические знания при выполнении практических</w:t>
      </w:r>
      <w:r w:rsidR="005F5D7E">
        <w:rPr>
          <w:rFonts w:ascii="Times New Roman" w:hAnsi="Times New Roman" w:cs="Times New Roman"/>
          <w:sz w:val="28"/>
          <w:szCs w:val="28"/>
        </w:rPr>
        <w:t xml:space="preserve"> </w:t>
      </w:r>
      <w:r w:rsidRPr="0070328D">
        <w:rPr>
          <w:rFonts w:ascii="Times New Roman" w:hAnsi="Times New Roman" w:cs="Times New Roman"/>
          <w:sz w:val="28"/>
          <w:szCs w:val="28"/>
        </w:rPr>
        <w:t>задач;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 - обоснованность, четкость, краткость изложения ответа.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Уровень</w:t>
      </w:r>
      <w:r w:rsidRPr="0070328D">
        <w:rPr>
          <w:rFonts w:ascii="Times New Roman" w:hAnsi="Times New Roman" w:cs="Times New Roman"/>
          <w:sz w:val="28"/>
          <w:szCs w:val="28"/>
        </w:rPr>
        <w:tab/>
        <w:t>подготовки</w:t>
      </w:r>
      <w:r w:rsidRPr="0070328D">
        <w:rPr>
          <w:rFonts w:ascii="Times New Roman" w:hAnsi="Times New Roman" w:cs="Times New Roman"/>
          <w:sz w:val="28"/>
          <w:szCs w:val="28"/>
        </w:rPr>
        <w:tab/>
        <w:t>студента</w:t>
      </w:r>
      <w:r w:rsidRPr="0070328D">
        <w:rPr>
          <w:rFonts w:ascii="Times New Roman" w:hAnsi="Times New Roman" w:cs="Times New Roman"/>
          <w:sz w:val="28"/>
          <w:szCs w:val="28"/>
        </w:rPr>
        <w:tab/>
        <w:t>оценивается</w:t>
      </w:r>
      <w:r w:rsidRPr="0070328D">
        <w:rPr>
          <w:rFonts w:ascii="Times New Roman" w:hAnsi="Times New Roman" w:cs="Times New Roman"/>
          <w:sz w:val="28"/>
          <w:szCs w:val="28"/>
        </w:rPr>
        <w:tab/>
        <w:t>в</w:t>
      </w:r>
      <w:r w:rsidRPr="0070328D">
        <w:rPr>
          <w:rFonts w:ascii="Times New Roman" w:hAnsi="Times New Roman" w:cs="Times New Roman"/>
          <w:sz w:val="28"/>
          <w:szCs w:val="28"/>
        </w:rPr>
        <w:tab/>
        <w:t>баллах:</w:t>
      </w:r>
      <w:r w:rsidRPr="0070328D">
        <w:rPr>
          <w:rFonts w:ascii="Times New Roman" w:hAnsi="Times New Roman" w:cs="Times New Roman"/>
          <w:sz w:val="28"/>
          <w:szCs w:val="28"/>
        </w:rPr>
        <w:tab/>
        <w:t>«отлично»,</w:t>
      </w:r>
      <w:r w:rsidRPr="0070328D">
        <w:rPr>
          <w:rFonts w:ascii="Times New Roman" w:hAnsi="Times New Roman" w:cs="Times New Roman"/>
          <w:sz w:val="28"/>
          <w:szCs w:val="28"/>
        </w:rPr>
        <w:tab/>
        <w:t>«хорошо»,</w:t>
      </w:r>
      <w:r w:rsidR="005F5D7E">
        <w:rPr>
          <w:rFonts w:ascii="Times New Roman" w:hAnsi="Times New Roman" w:cs="Times New Roman"/>
          <w:sz w:val="28"/>
          <w:szCs w:val="28"/>
        </w:rPr>
        <w:t xml:space="preserve"> </w:t>
      </w:r>
      <w:r w:rsidRPr="0070328D">
        <w:rPr>
          <w:rFonts w:ascii="Times New Roman" w:hAnsi="Times New Roman" w:cs="Times New Roman"/>
          <w:sz w:val="28"/>
          <w:szCs w:val="28"/>
        </w:rPr>
        <w:t xml:space="preserve"> «удовлетворительно», «неудовлетворительно».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Критерии оценки по дисциплинам, включающим исполнение концертной программы, устанавливаются цикловой комиссией.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экзамене, заносится  преподавателем в зачетную книжку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(кроме неудовлетворительной), экзаменационную ведомость и рабочий журнал (в том числе и неудовлетворительные). Экзаменационная</w:t>
      </w:r>
      <w:r w:rsidR="005F5D7E">
        <w:rPr>
          <w:rFonts w:ascii="Times New Roman" w:hAnsi="Times New Roman" w:cs="Times New Roman"/>
          <w:sz w:val="28"/>
          <w:szCs w:val="28"/>
        </w:rPr>
        <w:t xml:space="preserve"> оценка по дисциплине за данный </w:t>
      </w:r>
      <w:r w:rsidRPr="0070328D">
        <w:rPr>
          <w:rFonts w:ascii="Times New Roman" w:hAnsi="Times New Roman" w:cs="Times New Roman"/>
          <w:sz w:val="28"/>
          <w:szCs w:val="28"/>
        </w:rPr>
        <w:t>семестр является определяющей независимо от полученных в семестре оценок текущего контроля по дисциплине.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или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 xml:space="preserve"> промежуточной аттестации без уважительных причин признаются академической задолженностью;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Условия ликвидации задолженностей: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, имеющему академическую задолженность, предоставляется возможность пройти промежуточную аттестацию не более двух раз в течение одного года с момента получения академической задолженности;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сроки прохождения обучающимися повторной промежуточной аттестации определяются учебным заведением</w:t>
      </w:r>
      <w:r w:rsidR="000D3CBB">
        <w:rPr>
          <w:rFonts w:ascii="Times New Roman" w:hAnsi="Times New Roman" w:cs="Times New Roman"/>
          <w:sz w:val="28"/>
          <w:szCs w:val="28"/>
        </w:rPr>
        <w:t xml:space="preserve"> </w:t>
      </w:r>
      <w:r w:rsidR="0027169D" w:rsidRPr="0027169D">
        <w:rPr>
          <w:rFonts w:ascii="Times New Roman" w:hAnsi="Times New Roman" w:cs="Times New Roman"/>
          <w:sz w:val="28"/>
        </w:rPr>
        <w:t>(в ред., утв. приказом № 42-УЧ от 01.04. 2019 г.)</w:t>
      </w:r>
      <w:r w:rsidR="0027169D">
        <w:rPr>
          <w:rFonts w:ascii="Times New Roman" w:hAnsi="Times New Roman" w:cs="Times New Roman"/>
          <w:sz w:val="28"/>
          <w:szCs w:val="28"/>
        </w:rPr>
        <w:t>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повторная промежуточная аттестация проводится с комиссией;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если на момент окончания курса (июнь) обучающийся не прошел промежуточной аттестации и не ликвидировал академическую задолженность по уважительной причине, он переводится на следующий курс условно;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 xml:space="preserve">если у обучающегося сохранится не ликвидированная академическая задолженность до окончания срока обучения (4 </w:t>
      </w:r>
      <w:proofErr w:type="gramStart"/>
      <w:r w:rsidRPr="0070328D">
        <w:rPr>
          <w:rFonts w:ascii="Times New Roman" w:hAnsi="Times New Roman" w:cs="Times New Roman"/>
          <w:sz w:val="28"/>
          <w:szCs w:val="28"/>
        </w:rPr>
        <w:t xml:space="preserve">курс) </w:t>
      </w:r>
      <w:proofErr w:type="gramEnd"/>
      <w:r w:rsidRPr="0070328D">
        <w:rPr>
          <w:rFonts w:ascii="Times New Roman" w:hAnsi="Times New Roman" w:cs="Times New Roman"/>
          <w:sz w:val="28"/>
          <w:szCs w:val="28"/>
        </w:rPr>
        <w:t>он не допускается к прохождению Государственной итоговой аттестации и ему выдается справка установленного образца;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обучающийся может быть отчислен за неуспеваемость в случае если: обучающийся имеет неликвидированную академическую задолженность при этом образовательным учреждением были дважды установлены сроки для прохождения повторной промежуточной аттестации;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–</w:t>
      </w:r>
      <w:r w:rsidRPr="0070328D">
        <w:rPr>
          <w:rFonts w:ascii="Times New Roman" w:hAnsi="Times New Roman" w:cs="Times New Roman"/>
          <w:sz w:val="28"/>
          <w:szCs w:val="28"/>
        </w:rPr>
        <w:tab/>
        <w:t>отчисление проводится приказом с формулировкой: «отчислить как не выполнившего обязанностей по добросовестному освоению образовательной программы и выполнению учебного плана».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В период экзаменационной сессии, после сдачи всех экзаменов, на основании заявления обучающегося с разрешения учебной части допускается пересдача одной экзаменационной или итоговой оценки с целью углубления знаний и повышения оценки. При этом определяющими факторами являются предшествующие успехи обучающегося по данной дисциплине, его заинтересованность в ней.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>Полученная, при пересдаче, оценка в обязательном порядке заносится преподавателем в зачетную книжку обучающегося и ведомость пересдач.</w:t>
      </w:r>
    </w:p>
    <w:p w:rsidR="0070328D" w:rsidRPr="0070328D" w:rsidRDefault="0070328D" w:rsidP="0070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8D">
        <w:rPr>
          <w:rFonts w:ascii="Times New Roman" w:hAnsi="Times New Roman" w:cs="Times New Roman"/>
          <w:sz w:val="28"/>
          <w:szCs w:val="28"/>
        </w:rPr>
        <w:t xml:space="preserve">На старших курсах на основании заявления студента и по разрешению учебной части допускается пересдача одной итоговой или экзаменационной оценки с целью углубления знаний и ее повышения по отдельным дисциплинам, </w:t>
      </w:r>
      <w:proofErr w:type="spellStart"/>
      <w:r w:rsidRPr="0070328D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70328D">
        <w:rPr>
          <w:rFonts w:ascii="Times New Roman" w:hAnsi="Times New Roman" w:cs="Times New Roman"/>
          <w:sz w:val="28"/>
          <w:szCs w:val="28"/>
        </w:rPr>
        <w:t xml:space="preserve"> в предыдущих семестрах</w:t>
      </w:r>
      <w:r w:rsidR="003D78EC">
        <w:rPr>
          <w:rFonts w:ascii="Times New Roman" w:hAnsi="Times New Roman" w:cs="Times New Roman"/>
          <w:sz w:val="28"/>
          <w:szCs w:val="28"/>
        </w:rPr>
        <w:t xml:space="preserve"> </w:t>
      </w:r>
      <w:r w:rsidR="0027169D" w:rsidRPr="0027169D">
        <w:rPr>
          <w:rFonts w:ascii="Times New Roman" w:hAnsi="Times New Roman" w:cs="Times New Roman"/>
          <w:sz w:val="28"/>
        </w:rPr>
        <w:t>(в ред., утв. приказом № 42-УЧ от 01.04. 2019 г.)</w:t>
      </w:r>
      <w:r w:rsidR="0027169D" w:rsidRPr="0027169D">
        <w:rPr>
          <w:rFonts w:ascii="Times New Roman" w:hAnsi="Times New Roman" w:cs="Times New Roman"/>
          <w:sz w:val="28"/>
          <w:szCs w:val="28"/>
        </w:rPr>
        <w:t>.</w:t>
      </w:r>
    </w:p>
    <w:p w:rsidR="00CC581E" w:rsidRDefault="0070328D" w:rsidP="0070328D">
      <w:pPr>
        <w:spacing w:after="0" w:line="240" w:lineRule="auto"/>
        <w:ind w:firstLine="709"/>
        <w:jc w:val="both"/>
      </w:pPr>
      <w:r w:rsidRPr="0070328D">
        <w:rPr>
          <w:rFonts w:ascii="Times New Roman" w:hAnsi="Times New Roman" w:cs="Times New Roman"/>
          <w:sz w:val="28"/>
          <w:szCs w:val="28"/>
        </w:rPr>
        <w:t>В приложение к диплому выпускника вносится средний балл оценки, полученной по дисциплине на основании всех имеющихся итоговых, зачетных и экзаменационных</w:t>
      </w:r>
      <w:r>
        <w:t xml:space="preserve"> </w:t>
      </w:r>
      <w:r w:rsidRPr="000D3CBB">
        <w:rPr>
          <w:rFonts w:ascii="Times New Roman" w:hAnsi="Times New Roman" w:cs="Times New Roman"/>
          <w:sz w:val="28"/>
        </w:rPr>
        <w:t>оценок</w:t>
      </w:r>
    </w:p>
    <w:sectPr w:rsidR="00CC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E"/>
    <w:rsid w:val="00065ECF"/>
    <w:rsid w:val="000D3CBB"/>
    <w:rsid w:val="000E1596"/>
    <w:rsid w:val="00260280"/>
    <w:rsid w:val="0027169D"/>
    <w:rsid w:val="003D78EC"/>
    <w:rsid w:val="00490EB4"/>
    <w:rsid w:val="005F5D7E"/>
    <w:rsid w:val="0070328D"/>
    <w:rsid w:val="007546DF"/>
    <w:rsid w:val="008353FB"/>
    <w:rsid w:val="00A47438"/>
    <w:rsid w:val="00B769FE"/>
    <w:rsid w:val="00CC581E"/>
    <w:rsid w:val="00CD522E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"Орловский музыкальный колледж"</Company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Наталья Степановна</dc:creator>
  <cp:keywords/>
  <dc:description/>
  <cp:lastModifiedBy>user</cp:lastModifiedBy>
  <cp:revision>14</cp:revision>
  <dcterms:created xsi:type="dcterms:W3CDTF">2018-12-04T11:33:00Z</dcterms:created>
  <dcterms:modified xsi:type="dcterms:W3CDTF">2019-04-01T07:56:00Z</dcterms:modified>
</cp:coreProperties>
</file>