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F5" w:rsidRDefault="00FC7FF5" w:rsidP="00FC7FF5">
      <w:pPr>
        <w:keepNext/>
        <w:suppressLineNumbers/>
        <w:suppressAutoHyphens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FC7FF5" w:rsidRDefault="00FC7FF5" w:rsidP="00FC7FF5">
      <w:pPr>
        <w:keepNext/>
        <w:suppressLineNumbers/>
        <w:suppressAutoHyphens w:val="0"/>
        <w:jc w:val="center"/>
      </w:pPr>
    </w:p>
    <w:p w:rsidR="00FC7FF5" w:rsidRDefault="00FC7FF5" w:rsidP="00FC7FF5">
      <w:pPr>
        <w:pStyle w:val="a6"/>
        <w:keepNext/>
        <w:suppressLineNumbers/>
        <w:suppressAutoHyphens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FC7FF5" w:rsidRDefault="00FC7FF5" w:rsidP="00FC7FF5">
      <w:pPr>
        <w:pStyle w:val="a6"/>
        <w:keepNext/>
        <w:suppressLineNumbers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7FF5" w:rsidRDefault="00FC7FF5" w:rsidP="00FC7FF5">
      <w:pPr>
        <w:pStyle w:val="a6"/>
        <w:keepNext/>
        <w:suppressLineNumbers/>
        <w:suppressAutoHyphens w:val="0"/>
        <w:ind w:left="28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VII Всероссийской научно-практической конференции (с международным участием) памяти             Заслуженного учителя Российской Федерации </w:t>
      </w:r>
    </w:p>
    <w:p w:rsidR="007004EF" w:rsidRDefault="00FC7FF5" w:rsidP="00FC7FF5">
      <w:pPr>
        <w:pStyle w:val="a6"/>
        <w:keepNext/>
        <w:suppressLineNumbers/>
        <w:suppressAutoHyphens w:val="0"/>
        <w:ind w:left="283"/>
        <w:jc w:val="center"/>
        <w:rPr>
          <w:rFonts w:ascii="Times New Roman;serif" w:hAnsi="Times New Roman;serif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Галины Александровны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Лабейкиной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;serif" w:hAnsi="Times New Roman;serif" w:cs="Times New Roman"/>
          <w:color w:val="000000"/>
          <w:sz w:val="28"/>
          <w:szCs w:val="28"/>
        </w:rPr>
        <w:t xml:space="preserve">приуроченной к 85-летию </w:t>
      </w:r>
    </w:p>
    <w:p w:rsidR="00FC7FF5" w:rsidRDefault="00FC7FF5" w:rsidP="00FC7FF5">
      <w:pPr>
        <w:pStyle w:val="a6"/>
        <w:keepNext/>
        <w:suppressLineNumbers/>
        <w:suppressAutoHyphens w:val="0"/>
        <w:ind w:left="283"/>
        <w:jc w:val="center"/>
      </w:pPr>
      <w:r>
        <w:rPr>
          <w:rFonts w:ascii="Times New Roman;serif" w:hAnsi="Times New Roman;serif" w:cs="Times New Roman"/>
          <w:color w:val="000000"/>
          <w:sz w:val="28"/>
          <w:szCs w:val="28"/>
        </w:rPr>
        <w:t>Института развития образования</w:t>
      </w:r>
    </w:p>
    <w:p w:rsidR="00FC7FF5" w:rsidRDefault="00FC7FF5" w:rsidP="00FC7FF5">
      <w:pPr>
        <w:pStyle w:val="a6"/>
        <w:keepNext/>
        <w:suppressLineNumbers/>
        <w:suppressAutoHyphens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Развитие современных образовательных систем: </w:t>
      </w:r>
    </w:p>
    <w:p w:rsidR="00FC7FF5" w:rsidRDefault="00FC7FF5" w:rsidP="00FC7FF5">
      <w:pPr>
        <w:pStyle w:val="a6"/>
        <w:keepNext/>
        <w:suppressLineNumbers/>
        <w:suppressAutoHyphens w:val="0"/>
        <w:ind w:firstLine="709"/>
        <w:jc w:val="center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актуальные проектные решения</w:t>
      </w:r>
      <w:r>
        <w:rPr>
          <w:rFonts w:ascii="Times New Roman" w:hAnsi="Times New Roman" w:cs="Times New Roman"/>
          <w:b/>
          <w:bCs/>
          <w:sz w:val="32"/>
          <w:szCs w:val="32"/>
        </w:rPr>
        <w:t>»,</w:t>
      </w:r>
    </w:p>
    <w:p w:rsidR="00FC7FF5" w:rsidRDefault="00FC7FF5" w:rsidP="00FC7FF5">
      <w:pPr>
        <w:pStyle w:val="a6"/>
        <w:keepNext/>
        <w:suppressLineNumbers/>
        <w:suppressAutoHyphens w:val="0"/>
        <w:ind w:firstLine="709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состоится 14 февраля 2024 года</w:t>
      </w:r>
    </w:p>
    <w:p w:rsidR="00FC7FF5" w:rsidRDefault="00FC7FF5" w:rsidP="00FC7FF5">
      <w:pPr>
        <w:keepNext/>
        <w:suppressLineNumbers/>
        <w:suppressAutoHyphens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10.00 по МСК</w:t>
      </w:r>
    </w:p>
    <w:p w:rsidR="00FC7FF5" w:rsidRDefault="00FC7FF5" w:rsidP="00FC7FF5">
      <w:pPr>
        <w:pStyle w:val="a6"/>
        <w:keepNext/>
        <w:suppressLineNumbers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7FF5" w:rsidRDefault="00FC7FF5" w:rsidP="00FC7FF5">
      <w:pPr>
        <w:pStyle w:val="a6"/>
        <w:keepNext/>
        <w:suppressLineNumbers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Современные образовательные организации переживают период качественных преобразований в содержании и организации, правовых, организационных и экономических основах их деятельности. В этой связи актуальным является анализ эволюции и современной роли проектной деятельности как универсального способа инновационных изменений в образовании.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b/>
          <w:bCs/>
          <w:iCs/>
          <w:sz w:val="28"/>
          <w:szCs w:val="28"/>
        </w:rPr>
        <w:t>Цель Конференции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FFFFF"/>
        </w:rPr>
        <w:t>презентация и обобщение результатов научных исследований и образовательных практик, обмен опытом научно-исследовательской работы в области актуализации проектных решений в современной системе образования.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b/>
          <w:bCs/>
          <w:sz w:val="28"/>
          <w:szCs w:val="28"/>
        </w:rPr>
        <w:t>Участие в Конференции бесплатное.</w:t>
      </w:r>
    </w:p>
    <w:p w:rsidR="00FC7FF5" w:rsidRDefault="00FC7FF5" w:rsidP="00FC7FF5">
      <w:pPr>
        <w:keepNext/>
        <w:suppressLineNumbers/>
        <w:suppressAutoHyphens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36E4E">
        <w:rPr>
          <w:b/>
          <w:sz w:val="28"/>
          <w:szCs w:val="28"/>
        </w:rPr>
        <w:t xml:space="preserve">Ссылка для регистрации: </w:t>
      </w:r>
      <w:hyperlink r:id="rId4">
        <w:r w:rsidRPr="0024330C">
          <w:rPr>
            <w:rStyle w:val="a7"/>
            <w:b/>
            <w:sz w:val="28"/>
            <w:szCs w:val="28"/>
          </w:rPr>
          <w:t>http://b46178.vr.mirapolis.ru/mira/s/qifyF2</w:t>
        </w:r>
      </w:hyperlink>
      <w:r>
        <w:rPr>
          <w:rStyle w:val="a7"/>
          <w:b/>
          <w:sz w:val="28"/>
          <w:szCs w:val="28"/>
        </w:rPr>
        <w:t>.</w:t>
      </w:r>
    </w:p>
    <w:p w:rsidR="00FC7FF5" w:rsidRP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sz w:val="28"/>
          <w:szCs w:val="28"/>
          <w:lang w:eastAsia="en-US"/>
        </w:rPr>
        <w:t>К участию в Конференции приглашаются руководители и сотрудники учреждений общего, среднего профессионального, дополнительного профессионального и высшего образования, региональных и муниципальных служб управления образованием, а также представители педагогической общественности, заинтересованные в обсуждении данной темы.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b/>
          <w:bCs/>
          <w:iCs/>
          <w:sz w:val="28"/>
          <w:szCs w:val="28"/>
          <w:shd w:val="clear" w:color="auto" w:fill="FFFFFF"/>
        </w:rPr>
        <w:t>Архитектура Конференции.</w:t>
      </w:r>
      <w:r>
        <w:rPr>
          <w:sz w:val="28"/>
          <w:szCs w:val="28"/>
          <w:shd w:val="clear" w:color="auto" w:fill="FFFFFF"/>
        </w:rPr>
        <w:t xml:space="preserve"> Конференция состоит из 3-х модулей: </w:t>
      </w:r>
      <w:proofErr w:type="gramStart"/>
      <w:r>
        <w:rPr>
          <w:sz w:val="28"/>
          <w:szCs w:val="28"/>
          <w:shd w:val="clear" w:color="auto" w:fill="FFFFFF"/>
        </w:rPr>
        <w:t>дискуссионный</w:t>
      </w:r>
      <w:proofErr w:type="gramEnd"/>
      <w:r>
        <w:rPr>
          <w:sz w:val="28"/>
          <w:szCs w:val="28"/>
          <w:shd w:val="clear" w:color="auto" w:fill="FFFFFF"/>
        </w:rPr>
        <w:t>, практический и публикационный.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Дискуссионный модуль </w:t>
      </w:r>
      <w:r>
        <w:rPr>
          <w:sz w:val="28"/>
          <w:szCs w:val="28"/>
        </w:rPr>
        <w:t xml:space="preserve">пройдет в </w:t>
      </w:r>
      <w:proofErr w:type="spellStart"/>
      <w:r>
        <w:rPr>
          <w:sz w:val="28"/>
          <w:szCs w:val="28"/>
        </w:rPr>
        <w:t>онлайн-формате</w:t>
      </w:r>
      <w:proofErr w:type="spellEnd"/>
      <w:r>
        <w:rPr>
          <w:sz w:val="28"/>
          <w:szCs w:val="28"/>
        </w:rPr>
        <w:t xml:space="preserve"> 14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2024 года.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sz w:val="28"/>
          <w:szCs w:val="28"/>
        </w:rPr>
        <w:t>Начало – в 10.00 по МСК.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sz w:val="28"/>
          <w:szCs w:val="28"/>
        </w:rPr>
        <w:t>Цель дискуссионного модуля – обсудить актуальные и эффективные проектные решения в системе образования на разных ее уровнях (дошкольном, начальном общем, основном общем, среднем общем, среднем профессиональном, высшем), в системе дополнительного профессионального и дополнительного образования детей и взрослых.</w:t>
      </w:r>
    </w:p>
    <w:p w:rsidR="00FC7FF5" w:rsidRPr="0024330C" w:rsidRDefault="00FC7FF5" w:rsidP="00FC7FF5">
      <w:pPr>
        <w:keepNext/>
        <w:suppressLineNumbers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участия – </w:t>
      </w:r>
      <w:proofErr w:type="spellStart"/>
      <w:r>
        <w:rPr>
          <w:sz w:val="28"/>
          <w:szCs w:val="28"/>
        </w:rPr>
        <w:t>онлайн-доклад</w:t>
      </w:r>
      <w:proofErr w:type="spellEnd"/>
      <w:r>
        <w:rPr>
          <w:sz w:val="28"/>
          <w:szCs w:val="28"/>
        </w:rPr>
        <w:t>. Заявки на участие в дискуссионном модуле в качестве докладчиков принимаются до 1 февраля 2024 года (приложение 1)</w:t>
      </w:r>
      <w:r w:rsidRPr="0024330C">
        <w:rPr>
          <w:sz w:val="28"/>
          <w:szCs w:val="28"/>
        </w:rPr>
        <w:t xml:space="preserve"> на электронный адрес кафедры развития образовательных </w:t>
      </w:r>
      <w:r w:rsidRPr="0024330C">
        <w:rPr>
          <w:sz w:val="28"/>
          <w:szCs w:val="28"/>
        </w:rPr>
        <w:lastRenderedPageBreak/>
        <w:t xml:space="preserve">систем </w:t>
      </w:r>
      <w:hyperlink r:id="rId5">
        <w:r w:rsidRPr="0024330C">
          <w:rPr>
            <w:rStyle w:val="a7"/>
            <w:sz w:val="28"/>
            <w:szCs w:val="28"/>
            <w:lang w:val="en-US"/>
          </w:rPr>
          <w:t>razobriro</w:t>
        </w:r>
        <w:r w:rsidRPr="0024330C">
          <w:rPr>
            <w:rStyle w:val="a7"/>
            <w:sz w:val="28"/>
            <w:szCs w:val="28"/>
          </w:rPr>
          <w:t>@</w:t>
        </w:r>
        <w:r w:rsidRPr="0024330C">
          <w:rPr>
            <w:rStyle w:val="a7"/>
            <w:sz w:val="28"/>
            <w:szCs w:val="28"/>
            <w:lang w:val="en-US"/>
          </w:rPr>
          <w:t>yandex</w:t>
        </w:r>
        <w:r w:rsidRPr="0024330C">
          <w:rPr>
            <w:rStyle w:val="a7"/>
            <w:sz w:val="28"/>
            <w:szCs w:val="28"/>
          </w:rPr>
          <w:t>.</w:t>
        </w:r>
        <w:r w:rsidRPr="0024330C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с указанием темы письма «Участие в дискуссионном модуле»</w:t>
      </w:r>
      <w:r w:rsidRPr="0024330C">
        <w:rPr>
          <w:sz w:val="28"/>
          <w:szCs w:val="28"/>
        </w:rPr>
        <w:t xml:space="preserve">.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sz w:val="28"/>
          <w:szCs w:val="28"/>
        </w:rPr>
        <w:t>Заявку на участие в качестве слушателя делать не нужно, подключение свободное.</w:t>
      </w:r>
      <w:r w:rsidRPr="0024330C">
        <w:t xml:space="preserve"> </w:t>
      </w:r>
    </w:p>
    <w:p w:rsidR="00FC7FF5" w:rsidRPr="0024330C" w:rsidRDefault="00FC7FF5" w:rsidP="00FC7FF5">
      <w:pPr>
        <w:keepNext/>
        <w:suppressLineNumbers/>
        <w:suppressAutoHyphens w:val="0"/>
        <w:ind w:firstLine="709"/>
        <w:jc w:val="both"/>
        <w:rPr>
          <w:sz w:val="28"/>
          <w:szCs w:val="28"/>
        </w:rPr>
      </w:pPr>
      <w:r w:rsidRPr="0024330C">
        <w:rPr>
          <w:sz w:val="28"/>
          <w:szCs w:val="28"/>
        </w:rPr>
        <w:t xml:space="preserve">Ссылка для регистрации: </w:t>
      </w:r>
      <w:hyperlink r:id="rId6">
        <w:r w:rsidRPr="0024330C">
          <w:rPr>
            <w:rStyle w:val="a7"/>
            <w:sz w:val="28"/>
            <w:szCs w:val="28"/>
          </w:rPr>
          <w:t>http://b46178.vr.mirapolis.ru/mira/s/qifyF2</w:t>
        </w:r>
      </w:hyperlink>
      <w:r>
        <w:rPr>
          <w:sz w:val="28"/>
          <w:szCs w:val="28"/>
        </w:rPr>
        <w:t>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Практический модуль</w:t>
      </w:r>
      <w:r>
        <w:rPr>
          <w:sz w:val="28"/>
          <w:szCs w:val="28"/>
        </w:rPr>
        <w:t xml:space="preserve"> пройдет в очном формате 14 февраля 2024 года в образовательных организациях Орловской области (конкретное место будет сообщено дополнительно).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sz w:val="28"/>
          <w:szCs w:val="28"/>
        </w:rPr>
        <w:t xml:space="preserve">Начало – в 14.00 по МСК.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sz w:val="28"/>
          <w:szCs w:val="28"/>
        </w:rPr>
        <w:t xml:space="preserve">Цель практического модуля – масштабировать лучшие проектные решения в системе образования региона средствами </w:t>
      </w:r>
      <w:proofErr w:type="spellStart"/>
      <w:r>
        <w:rPr>
          <w:sz w:val="28"/>
          <w:szCs w:val="28"/>
        </w:rPr>
        <w:t>практикоориентированных</w:t>
      </w:r>
      <w:proofErr w:type="spellEnd"/>
      <w:r>
        <w:rPr>
          <w:sz w:val="28"/>
          <w:szCs w:val="28"/>
        </w:rPr>
        <w:t xml:space="preserve"> локаций.</w:t>
      </w:r>
    </w:p>
    <w:p w:rsidR="00FC7FF5" w:rsidRPr="0024330C" w:rsidRDefault="00FC7FF5" w:rsidP="00FC7FF5">
      <w:pPr>
        <w:keepNext/>
        <w:suppressLineNumbers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участия – очное посещение проектных локаций. В практическом модуле могут принять участие все желающие по предварительной заявке. </w:t>
      </w:r>
      <w:r w:rsidRPr="00E36E4E">
        <w:rPr>
          <w:sz w:val="28"/>
          <w:szCs w:val="28"/>
        </w:rPr>
        <w:t xml:space="preserve">Заявки на </w:t>
      </w:r>
      <w:r w:rsidRPr="0024330C">
        <w:rPr>
          <w:sz w:val="28"/>
          <w:szCs w:val="28"/>
        </w:rPr>
        <w:t xml:space="preserve">посещение практического модуля принимаются до 1 февраля 2024 года (приложение 2) на электронный адрес кафедры развития образовательных систем </w:t>
      </w:r>
      <w:hyperlink r:id="rId7">
        <w:r w:rsidRPr="0024330C">
          <w:rPr>
            <w:rStyle w:val="a7"/>
            <w:sz w:val="28"/>
            <w:szCs w:val="28"/>
            <w:lang w:val="en-US"/>
          </w:rPr>
          <w:t>razobriro</w:t>
        </w:r>
        <w:r w:rsidRPr="0024330C">
          <w:rPr>
            <w:rStyle w:val="a7"/>
            <w:sz w:val="28"/>
            <w:szCs w:val="28"/>
          </w:rPr>
          <w:t>@</w:t>
        </w:r>
        <w:r w:rsidRPr="0024330C">
          <w:rPr>
            <w:rStyle w:val="a7"/>
            <w:sz w:val="28"/>
            <w:szCs w:val="28"/>
            <w:lang w:val="en-US"/>
          </w:rPr>
          <w:t>yandex</w:t>
        </w:r>
        <w:r w:rsidRPr="0024330C">
          <w:rPr>
            <w:rStyle w:val="a7"/>
            <w:sz w:val="28"/>
            <w:szCs w:val="28"/>
          </w:rPr>
          <w:t>.</w:t>
        </w:r>
        <w:r w:rsidRPr="0024330C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с указанием темы письма «Участие в практическом модуле»</w:t>
      </w:r>
      <w:r w:rsidRPr="0024330C">
        <w:rPr>
          <w:sz w:val="28"/>
          <w:szCs w:val="28"/>
        </w:rPr>
        <w:t xml:space="preserve">.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b/>
          <w:bCs/>
          <w:iCs/>
          <w:sz w:val="28"/>
          <w:szCs w:val="28"/>
        </w:rPr>
        <w:t>Публикационный модуль.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Конференции будет опубликован сборник научных и научно-методических материалов и размещен в Научной электронной библиотеке (</w:t>
      </w:r>
      <w:proofErr w:type="spellStart"/>
      <w:r>
        <w:rPr>
          <w:sz w:val="28"/>
          <w:szCs w:val="28"/>
        </w:rPr>
        <w:t>eLibrary.ru</w:t>
      </w:r>
      <w:proofErr w:type="spellEnd"/>
      <w:r>
        <w:rPr>
          <w:sz w:val="28"/>
          <w:szCs w:val="28"/>
        </w:rPr>
        <w:t xml:space="preserve">). Срок выхода сборника в печать – апрель 2024 г. Публикации платные – стоимость 1 страницы составляет 50 рублей.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публикационного модуля – транслировать опыт работы по теме Конференции. </w:t>
      </w:r>
    </w:p>
    <w:p w:rsidR="00FC7FF5" w:rsidRP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sz w:val="28"/>
          <w:szCs w:val="28"/>
        </w:rPr>
        <w:t xml:space="preserve">Формат участия – публикация статьи в сборнике научных и научно-методических материалов. Заявки </w:t>
      </w:r>
      <w:r w:rsidRPr="00BE12C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публикацию </w:t>
      </w:r>
      <w:r w:rsidRPr="00BE12C9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>в течение периода с 14 января 2024 г. по 14 марта 2024 г.</w:t>
      </w:r>
      <w:r w:rsidRPr="00BE12C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(приложения 3,4,5)</w:t>
      </w:r>
      <w:r w:rsidRPr="0024330C">
        <w:rPr>
          <w:sz w:val="28"/>
          <w:szCs w:val="28"/>
        </w:rPr>
        <w:t xml:space="preserve"> на электронный адрес кафедры развития образовательных систем </w:t>
      </w:r>
      <w:hyperlink r:id="rId8">
        <w:r w:rsidRPr="0024330C">
          <w:rPr>
            <w:rStyle w:val="a7"/>
            <w:sz w:val="28"/>
            <w:szCs w:val="28"/>
            <w:lang w:val="en-US"/>
          </w:rPr>
          <w:t>razobriro</w:t>
        </w:r>
        <w:r w:rsidRPr="0024330C">
          <w:rPr>
            <w:rStyle w:val="a7"/>
            <w:sz w:val="28"/>
            <w:szCs w:val="28"/>
          </w:rPr>
          <w:t>@</w:t>
        </w:r>
        <w:r w:rsidRPr="0024330C">
          <w:rPr>
            <w:rStyle w:val="a7"/>
            <w:sz w:val="28"/>
            <w:szCs w:val="28"/>
            <w:lang w:val="en-US"/>
          </w:rPr>
          <w:t>yandex</w:t>
        </w:r>
        <w:r w:rsidRPr="0024330C">
          <w:rPr>
            <w:rStyle w:val="a7"/>
            <w:sz w:val="28"/>
            <w:szCs w:val="28"/>
          </w:rPr>
          <w:t>.</w:t>
        </w:r>
        <w:r w:rsidRPr="0024330C">
          <w:rPr>
            <w:rStyle w:val="a7"/>
            <w:sz w:val="28"/>
            <w:szCs w:val="28"/>
            <w:lang w:val="en-US"/>
          </w:rPr>
          <w:t>ru</w:t>
        </w:r>
      </w:hyperlink>
      <w:r w:rsidRPr="0024330C">
        <w:rPr>
          <w:sz w:val="28"/>
          <w:szCs w:val="28"/>
        </w:rPr>
        <w:t xml:space="preserve"> с указанием темы письма «</w:t>
      </w:r>
      <w:r>
        <w:rPr>
          <w:sz w:val="28"/>
          <w:szCs w:val="28"/>
        </w:rPr>
        <w:t>Публикация в сборнике</w:t>
      </w:r>
      <w:r w:rsidRPr="0024330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FC7FF5" w:rsidRPr="00CA7AE5" w:rsidRDefault="00FC7FF5" w:rsidP="00FC7FF5">
      <w:pPr>
        <w:keepNext/>
        <w:suppressLineNumbers/>
        <w:suppressAutoHyphens w:val="0"/>
        <w:ind w:firstLine="709"/>
        <w:jc w:val="both"/>
        <w:rPr>
          <w:sz w:val="28"/>
          <w:szCs w:val="28"/>
        </w:rPr>
      </w:pPr>
      <w:r w:rsidRPr="00CA7AE5">
        <w:rPr>
          <w:b/>
          <w:sz w:val="28"/>
          <w:szCs w:val="28"/>
          <w:lang w:eastAsia="ru-RU"/>
        </w:rPr>
        <w:t>Информация о Конференции.</w:t>
      </w:r>
      <w:r>
        <w:rPr>
          <w:sz w:val="28"/>
          <w:szCs w:val="28"/>
          <w:lang w:eastAsia="ru-RU"/>
        </w:rPr>
        <w:t xml:space="preserve"> Резолюция Конференции, дополнительная информация о программе, порядке работы, условиях участия и итогах Конференции будет размещена на официальном сайте БУ ОО ДПО «Институт развития образования»</w:t>
      </w:r>
      <w:r w:rsidRPr="000937F8">
        <w:rPr>
          <w:sz w:val="28"/>
          <w:szCs w:val="28"/>
        </w:rPr>
        <w:t xml:space="preserve"> </w:t>
      </w:r>
      <w:hyperlink r:id="rId9">
        <w:r w:rsidRPr="000937F8">
          <w:rPr>
            <w:rStyle w:val="a7"/>
            <w:sz w:val="28"/>
            <w:szCs w:val="28"/>
            <w:lang w:eastAsia="ru-RU"/>
          </w:rPr>
          <w:t>http://оиуу.рф</w:t>
        </w:r>
      </w:hyperlink>
      <w:r>
        <w:rPr>
          <w:sz w:val="28"/>
          <w:szCs w:val="28"/>
          <w:lang w:eastAsia="ru-RU"/>
        </w:rPr>
        <w:t xml:space="preserve"> </w:t>
      </w:r>
      <w:r w:rsidRPr="00CA7AE5">
        <w:rPr>
          <w:sz w:val="28"/>
          <w:szCs w:val="28"/>
          <w:lang w:eastAsia="ru-RU"/>
        </w:rPr>
        <w:t>в разделе «Научно-методическая деятельность → Мероприятия →Конференции →Международные и всероссийские конференции».</w:t>
      </w:r>
    </w:p>
    <w:p w:rsidR="00FC7FF5" w:rsidRPr="00CA7AE5" w:rsidRDefault="00FC7FF5" w:rsidP="00FC7FF5">
      <w:pPr>
        <w:keepNext/>
        <w:suppressLineNumbers/>
        <w:suppressAutoHyphens w:val="0"/>
        <w:ind w:firstLine="709"/>
        <w:jc w:val="both"/>
        <w:rPr>
          <w:sz w:val="28"/>
          <w:szCs w:val="28"/>
        </w:rPr>
      </w:pPr>
      <w:r w:rsidRPr="00CA7AE5">
        <w:rPr>
          <w:b/>
          <w:bCs/>
          <w:color w:val="000000"/>
          <w:sz w:val="28"/>
          <w:szCs w:val="28"/>
        </w:rPr>
        <w:t xml:space="preserve">Контакты для справок: </w:t>
      </w:r>
      <w:r w:rsidRPr="00CA7AE5">
        <w:rPr>
          <w:color w:val="000000"/>
          <w:sz w:val="28"/>
          <w:szCs w:val="28"/>
        </w:rPr>
        <w:t xml:space="preserve">8 (4862) 55-29-25, </w:t>
      </w:r>
      <w:hyperlink r:id="rId10">
        <w:r w:rsidRPr="00CA7AE5">
          <w:rPr>
            <w:rStyle w:val="a7"/>
            <w:sz w:val="28"/>
            <w:szCs w:val="28"/>
            <w:lang w:val="en-US"/>
          </w:rPr>
          <w:t>razobriro</w:t>
        </w:r>
        <w:r w:rsidRPr="00CA7AE5">
          <w:rPr>
            <w:rStyle w:val="a7"/>
            <w:sz w:val="28"/>
            <w:szCs w:val="28"/>
          </w:rPr>
          <w:t>@</w:t>
        </w:r>
        <w:r w:rsidRPr="00CA7AE5">
          <w:rPr>
            <w:rStyle w:val="a7"/>
            <w:sz w:val="28"/>
            <w:szCs w:val="28"/>
            <w:lang w:val="en-US"/>
          </w:rPr>
          <w:t>yandex</w:t>
        </w:r>
        <w:r w:rsidRPr="00CA7AE5">
          <w:rPr>
            <w:rStyle w:val="a7"/>
            <w:sz w:val="28"/>
            <w:szCs w:val="28"/>
          </w:rPr>
          <w:t>.</w:t>
        </w:r>
        <w:r w:rsidRPr="00CA7AE5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</w:t>
      </w:r>
      <w:r w:rsidRPr="00CA7AE5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а</w:t>
      </w:r>
      <w:r w:rsidRPr="00CA7AE5">
        <w:rPr>
          <w:sz w:val="28"/>
          <w:szCs w:val="28"/>
        </w:rPr>
        <w:t xml:space="preserve"> развития образовательных систем</w:t>
      </w:r>
      <w:r>
        <w:rPr>
          <w:sz w:val="28"/>
          <w:szCs w:val="28"/>
        </w:rPr>
        <w:t>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  <w:rPr>
          <w:color w:val="000000"/>
          <w:sz w:val="28"/>
          <w:szCs w:val="28"/>
        </w:rPr>
      </w:pPr>
      <w:r w:rsidRPr="00CA7AE5">
        <w:rPr>
          <w:sz w:val="28"/>
          <w:szCs w:val="28"/>
        </w:rPr>
        <w:t>По вопросам участия в Конференции</w:t>
      </w:r>
      <w:r w:rsidRPr="00CA7AE5">
        <w:rPr>
          <w:color w:val="000000"/>
          <w:sz w:val="28"/>
          <w:szCs w:val="28"/>
        </w:rPr>
        <w:t xml:space="preserve">: </w:t>
      </w:r>
      <w:proofErr w:type="spellStart"/>
      <w:r w:rsidRPr="00CA7AE5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ережнова</w:t>
      </w:r>
      <w:proofErr w:type="spellEnd"/>
      <w:r>
        <w:rPr>
          <w:color w:val="000000"/>
          <w:sz w:val="28"/>
          <w:szCs w:val="28"/>
        </w:rPr>
        <w:t xml:space="preserve"> Ольга Владимировна, доцент (руководитель) кафедры развития образовательных систем, </w:t>
      </w:r>
      <w:proofErr w:type="spellStart"/>
      <w:r>
        <w:rPr>
          <w:color w:val="000000"/>
          <w:sz w:val="28"/>
          <w:szCs w:val="28"/>
        </w:rPr>
        <w:t>к</w:t>
      </w:r>
      <w:proofErr w:type="gramStart"/>
      <w:r>
        <w:rPr>
          <w:color w:val="000000"/>
          <w:sz w:val="28"/>
          <w:szCs w:val="28"/>
        </w:rPr>
        <w:t>.ф</w:t>
      </w:r>
      <w:proofErr w:type="gramEnd"/>
      <w:r>
        <w:rPr>
          <w:color w:val="000000"/>
          <w:sz w:val="28"/>
          <w:szCs w:val="28"/>
        </w:rPr>
        <w:t>илол.н</w:t>
      </w:r>
      <w:proofErr w:type="spellEnd"/>
      <w:r>
        <w:rPr>
          <w:color w:val="000000"/>
          <w:sz w:val="28"/>
          <w:szCs w:val="28"/>
        </w:rPr>
        <w:t xml:space="preserve">.,; Якунина </w:t>
      </w:r>
      <w:proofErr w:type="spellStart"/>
      <w:r>
        <w:rPr>
          <w:color w:val="000000"/>
          <w:sz w:val="28"/>
          <w:szCs w:val="28"/>
        </w:rPr>
        <w:t>Виолетта</w:t>
      </w:r>
      <w:proofErr w:type="spellEnd"/>
      <w:r>
        <w:rPr>
          <w:color w:val="000000"/>
          <w:sz w:val="28"/>
          <w:szCs w:val="28"/>
        </w:rPr>
        <w:t xml:space="preserve"> Сергеевна, методист.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sz w:val="28"/>
          <w:szCs w:val="28"/>
        </w:rPr>
        <w:t xml:space="preserve">По вопросам публикации статей: </w:t>
      </w:r>
      <w:proofErr w:type="spellStart"/>
      <w:r>
        <w:rPr>
          <w:sz w:val="28"/>
          <w:szCs w:val="28"/>
        </w:rPr>
        <w:t>Сопова</w:t>
      </w:r>
      <w:proofErr w:type="spellEnd"/>
      <w:r>
        <w:rPr>
          <w:sz w:val="28"/>
          <w:szCs w:val="28"/>
        </w:rPr>
        <w:t xml:space="preserve"> Наталья Валентиновна, 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.э.н</w:t>
      </w:r>
      <w:proofErr w:type="spellEnd"/>
      <w:r>
        <w:rPr>
          <w:sz w:val="28"/>
          <w:szCs w:val="28"/>
        </w:rPr>
        <w:t xml:space="preserve">. доцент кафедры развития образовательных систем. </w:t>
      </w:r>
    </w:p>
    <w:p w:rsidR="00FC7FF5" w:rsidRDefault="00FC7FF5" w:rsidP="00FC7FF5">
      <w:pPr>
        <w:pStyle w:val="a4"/>
        <w:keepNext/>
        <w:suppressLineNumbers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FC7FF5" w:rsidRDefault="00FC7FF5" w:rsidP="00FC7FF5">
      <w:pPr>
        <w:keepNext/>
        <w:suppressLineNumbers/>
        <w:suppressAutoHyphens w:val="0"/>
        <w:jc w:val="both"/>
        <w:rPr>
          <w:sz w:val="22"/>
          <w:szCs w:val="22"/>
        </w:rPr>
      </w:pPr>
    </w:p>
    <w:p w:rsidR="00FC7FF5" w:rsidRDefault="00FC7FF5" w:rsidP="00FC7FF5">
      <w:pPr>
        <w:keepNext/>
        <w:suppressLineNumbers/>
        <w:suppressAutoHyphens w:val="0"/>
        <w:jc w:val="right"/>
      </w:pPr>
      <w:r>
        <w:lastRenderedPageBreak/>
        <w:t>Приложение 1</w:t>
      </w: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  <w:r>
        <w:rPr>
          <w:b/>
          <w:bCs/>
        </w:rPr>
        <w:t>ЗАЯВКА 1 ДЛЯ УЧАСТИЯ В КОНФЕРЕНЦИИ</w:t>
      </w: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  <w:r>
        <w:rPr>
          <w:b/>
          <w:bCs/>
        </w:rPr>
        <w:t xml:space="preserve">Дискуссионная часть </w:t>
      </w:r>
    </w:p>
    <w:p w:rsidR="00FC7FF5" w:rsidRDefault="00FC7FF5" w:rsidP="00FC7FF5">
      <w:pPr>
        <w:keepNext/>
        <w:suppressLineNumbers/>
        <w:suppressAutoHyphens w:val="0"/>
        <w:jc w:val="center"/>
      </w:pPr>
      <w:r>
        <w:rPr>
          <w:b/>
          <w:bCs/>
        </w:rPr>
        <w:t>«</w:t>
      </w:r>
      <w:r>
        <w:rPr>
          <w:b/>
          <w:bCs/>
          <w:color w:val="000000"/>
        </w:rPr>
        <w:t>Развитие современных образовательных систем: актуальные проектные решения</w:t>
      </w:r>
      <w:r>
        <w:rPr>
          <w:b/>
          <w:bCs/>
        </w:rPr>
        <w:t xml:space="preserve">» </w:t>
      </w: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  <w:r>
        <w:rPr>
          <w:b/>
          <w:bCs/>
        </w:rPr>
        <w:t xml:space="preserve">14 февраля 2024 года в 10.00 по МСК в </w:t>
      </w:r>
      <w:proofErr w:type="spellStart"/>
      <w:r>
        <w:rPr>
          <w:b/>
          <w:bCs/>
        </w:rPr>
        <w:t>онлайн-формате</w:t>
      </w:r>
      <w:proofErr w:type="spellEnd"/>
    </w:p>
    <w:p w:rsidR="00FC7FF5" w:rsidRDefault="00FC7FF5" w:rsidP="00FC7FF5">
      <w:pPr>
        <w:keepNext/>
        <w:suppressLineNumbers/>
        <w:suppressAutoHyphens w:val="0"/>
      </w:pPr>
    </w:p>
    <w:tbl>
      <w:tblPr>
        <w:tblW w:w="9676" w:type="dxa"/>
        <w:tblInd w:w="-106" w:type="dxa"/>
        <w:tblLayout w:type="fixed"/>
        <w:tblLook w:val="00A0"/>
      </w:tblPr>
      <w:tblGrid>
        <w:gridCol w:w="2326"/>
        <w:gridCol w:w="2154"/>
        <w:gridCol w:w="2946"/>
        <w:gridCol w:w="2250"/>
      </w:tblGrid>
      <w:tr w:rsidR="00FC7FF5" w:rsidTr="00104DD6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Уровни и виды</w:t>
            </w:r>
          </w:p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</w:t>
            </w:r>
          </w:p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(полностью)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Ученая степень,</w:t>
            </w:r>
          </w:p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звание,</w:t>
            </w:r>
          </w:p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должность,</w:t>
            </w:r>
          </w:p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работы, контактный телефон,</w:t>
            </w:r>
          </w:p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mail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выступления</w:t>
            </w:r>
          </w:p>
        </w:tc>
      </w:tr>
      <w:tr w:rsidR="00FC7FF5" w:rsidTr="00104DD6">
        <w:trPr>
          <w:trHeight w:val="316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Дошкольное</w:t>
            </w:r>
            <w:proofErr w:type="gramEnd"/>
            <w:r>
              <w:rPr>
                <w:color w:val="000000"/>
              </w:rPr>
              <w:t xml:space="preserve">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FC7FF5" w:rsidTr="00104DD6">
        <w:trPr>
          <w:trHeight w:val="316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(начальное общее, основное общее, среднее общее)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FC7FF5" w:rsidTr="00104DD6">
        <w:trPr>
          <w:trHeight w:val="316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 образование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FC7FF5" w:rsidTr="00104DD6">
        <w:trPr>
          <w:trHeight w:val="316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образование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FC7FF5" w:rsidTr="00104DD6">
        <w:trPr>
          <w:trHeight w:val="316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 и взрослых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FC7FF5" w:rsidTr="00104DD6">
        <w:trPr>
          <w:trHeight w:val="316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</w:p>
    <w:p w:rsidR="007004EF" w:rsidRDefault="007004EF" w:rsidP="00FC7FF5">
      <w:pPr>
        <w:keepNext/>
        <w:suppressLineNumbers/>
        <w:suppressAutoHyphens w:val="0"/>
        <w:jc w:val="right"/>
      </w:pPr>
    </w:p>
    <w:p w:rsidR="007004EF" w:rsidRDefault="007004EF" w:rsidP="00FC7FF5">
      <w:pPr>
        <w:keepNext/>
        <w:suppressLineNumbers/>
        <w:suppressAutoHyphens w:val="0"/>
        <w:jc w:val="right"/>
      </w:pPr>
    </w:p>
    <w:p w:rsidR="00FC7FF5" w:rsidRDefault="00FC7FF5" w:rsidP="00FC7FF5">
      <w:pPr>
        <w:keepNext/>
        <w:suppressLineNumbers/>
        <w:suppressAutoHyphens w:val="0"/>
        <w:jc w:val="right"/>
      </w:pPr>
      <w:r>
        <w:t>Приложение 2</w:t>
      </w: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  <w:r>
        <w:rPr>
          <w:b/>
          <w:bCs/>
        </w:rPr>
        <w:t>ЗАЯВКА 2 ДЛЯ УЧАСТИЯ В КОНФЕРЕНЦИИ</w:t>
      </w: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  <w:r>
        <w:rPr>
          <w:b/>
          <w:bCs/>
        </w:rPr>
        <w:t xml:space="preserve">Практическая часть </w:t>
      </w:r>
    </w:p>
    <w:p w:rsidR="00FC7FF5" w:rsidRDefault="00FC7FF5" w:rsidP="00FC7FF5">
      <w:pPr>
        <w:keepNext/>
        <w:suppressLineNumbers/>
        <w:suppressAutoHyphens w:val="0"/>
        <w:jc w:val="center"/>
      </w:pPr>
      <w:r>
        <w:rPr>
          <w:b/>
          <w:bCs/>
        </w:rPr>
        <w:t>«</w:t>
      </w:r>
      <w:r>
        <w:rPr>
          <w:b/>
          <w:bCs/>
          <w:color w:val="000000"/>
        </w:rPr>
        <w:t>Развитие современных образовательных систем: актуальные проектные решения</w:t>
      </w:r>
      <w:r>
        <w:rPr>
          <w:b/>
          <w:bCs/>
        </w:rPr>
        <w:t xml:space="preserve">» </w:t>
      </w: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  <w:r>
        <w:rPr>
          <w:b/>
          <w:bCs/>
        </w:rPr>
        <w:t>14 февраля 2024 года в 14.00 по МСК в очном формате</w:t>
      </w:r>
    </w:p>
    <w:p w:rsidR="00FC7FF5" w:rsidRDefault="00FC7FF5" w:rsidP="00FC7FF5">
      <w:pPr>
        <w:keepNext/>
        <w:suppressLineNumbers/>
        <w:suppressAutoHyphens w:val="0"/>
      </w:pPr>
    </w:p>
    <w:tbl>
      <w:tblPr>
        <w:tblW w:w="9676" w:type="dxa"/>
        <w:tblInd w:w="-106" w:type="dxa"/>
        <w:tblLayout w:type="fixed"/>
        <w:tblLook w:val="00A0"/>
      </w:tblPr>
      <w:tblGrid>
        <w:gridCol w:w="781"/>
        <w:gridCol w:w="3119"/>
        <w:gridCol w:w="2126"/>
        <w:gridCol w:w="3650"/>
      </w:tblGrid>
      <w:tr w:rsidR="00FC7FF5" w:rsidTr="00104DD6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</w:t>
            </w:r>
          </w:p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(полностью)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Муниципальное образование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работы, должность,</w:t>
            </w:r>
          </w:p>
          <w:p w:rsidR="00FC7FF5" w:rsidRPr="0024330C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контактный телефон</w:t>
            </w:r>
          </w:p>
        </w:tc>
      </w:tr>
      <w:tr w:rsidR="00FC7FF5" w:rsidTr="00104DD6">
        <w:trPr>
          <w:trHeight w:val="31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FC7FF5" w:rsidTr="00104DD6">
        <w:trPr>
          <w:trHeight w:val="316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FC7FF5" w:rsidTr="00104DD6">
        <w:trPr>
          <w:trHeight w:val="316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FC7FF5" w:rsidTr="00104DD6">
        <w:trPr>
          <w:trHeight w:val="316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FC7FF5" w:rsidTr="00104DD6">
        <w:trPr>
          <w:trHeight w:val="316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FC7FF5" w:rsidTr="00104DD6">
        <w:trPr>
          <w:trHeight w:val="316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7004EF" w:rsidRDefault="007004EF" w:rsidP="00FC7FF5">
      <w:pPr>
        <w:keepNext/>
        <w:suppressLineNumbers/>
        <w:suppressAutoHyphens w:val="0"/>
        <w:jc w:val="right"/>
        <w:rPr>
          <w:b/>
          <w:bCs/>
        </w:rPr>
      </w:pPr>
    </w:p>
    <w:p w:rsidR="00FC7FF5" w:rsidRDefault="00FC7FF5" w:rsidP="00FC7FF5">
      <w:pPr>
        <w:keepNext/>
        <w:suppressLineNumbers/>
        <w:suppressAutoHyphens w:val="0"/>
        <w:jc w:val="right"/>
      </w:pPr>
      <w:r>
        <w:lastRenderedPageBreak/>
        <w:t>Приложение 3</w:t>
      </w: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  <w:r>
        <w:rPr>
          <w:b/>
          <w:bCs/>
        </w:rPr>
        <w:t>ЗАЯВКА 3 ДЛЯ УЧАСТИЯ В КОНФЕРЕНЦИИ</w:t>
      </w: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  <w:r>
        <w:rPr>
          <w:b/>
          <w:bCs/>
        </w:rPr>
        <w:t>Публикационная часть</w:t>
      </w: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color w:val="000000"/>
        </w:rPr>
        <w:t>Развитие современных образовательных систем: актуальные проектные решения</w:t>
      </w:r>
      <w:r>
        <w:rPr>
          <w:b/>
          <w:bCs/>
        </w:rPr>
        <w:t>»</w:t>
      </w: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  <w:r>
        <w:rPr>
          <w:b/>
          <w:bCs/>
        </w:rPr>
        <w:t>14</w:t>
      </w:r>
      <w:r>
        <w:rPr>
          <w:b/>
          <w:bCs/>
          <w:color w:val="C9211E"/>
        </w:rPr>
        <w:t xml:space="preserve"> </w:t>
      </w:r>
      <w:r>
        <w:rPr>
          <w:b/>
          <w:bCs/>
        </w:rPr>
        <w:t>января-14 марта 2024 года</w:t>
      </w:r>
    </w:p>
    <w:p w:rsidR="00FC7FF5" w:rsidRDefault="00FC7FF5" w:rsidP="00FC7FF5">
      <w:pPr>
        <w:keepNext/>
        <w:suppressLineNumbers/>
        <w:suppressAutoHyphens w:val="0"/>
        <w:jc w:val="center"/>
        <w:rPr>
          <w:b/>
          <w:bCs/>
        </w:rPr>
      </w:pPr>
    </w:p>
    <w:tbl>
      <w:tblPr>
        <w:tblW w:w="5000" w:type="pct"/>
        <w:tblInd w:w="-106" w:type="dxa"/>
        <w:tblLayout w:type="fixed"/>
        <w:tblLook w:val="01E0"/>
      </w:tblPr>
      <w:tblGrid>
        <w:gridCol w:w="2764"/>
        <w:gridCol w:w="2000"/>
        <w:gridCol w:w="2908"/>
        <w:gridCol w:w="2181"/>
      </w:tblGrid>
      <w:tr w:rsidR="00FC7FF5" w:rsidTr="00104DD6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(полностью)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Ученая степень, звание, должность, место работы, контактный телефон, </w:t>
            </w:r>
            <w:proofErr w:type="spellStart"/>
            <w:r>
              <w:rPr>
                <w:b/>
                <w:bCs/>
              </w:rPr>
              <w:t>e-mail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статьи</w:t>
            </w:r>
          </w:p>
        </w:tc>
      </w:tr>
      <w:tr w:rsidR="00FC7FF5" w:rsidTr="00104DD6">
        <w:trPr>
          <w:trHeight w:val="194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both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rPr>
                <w:highlight w:val="yellow"/>
              </w:rPr>
            </w:pPr>
          </w:p>
        </w:tc>
      </w:tr>
    </w:tbl>
    <w:p w:rsidR="00FC7FF5" w:rsidRDefault="00FC7FF5" w:rsidP="00FC7FF5">
      <w:pPr>
        <w:keepNext/>
        <w:suppressLineNumbers/>
        <w:suppressAutoHyphens w:val="0"/>
        <w:jc w:val="right"/>
      </w:pPr>
    </w:p>
    <w:p w:rsidR="007004EF" w:rsidRDefault="007004EF" w:rsidP="00FC7FF5">
      <w:pPr>
        <w:keepNext/>
        <w:suppressLineNumbers/>
        <w:suppressAutoHyphens w:val="0"/>
        <w:jc w:val="right"/>
        <w:rPr>
          <w:sz w:val="22"/>
          <w:szCs w:val="22"/>
        </w:rPr>
      </w:pPr>
    </w:p>
    <w:p w:rsidR="00FC7FF5" w:rsidRDefault="00FC7FF5" w:rsidP="00FC7FF5">
      <w:pPr>
        <w:keepNext/>
        <w:suppressLineNumbers/>
        <w:suppressAutoHyphens w:val="0"/>
        <w:jc w:val="right"/>
      </w:pPr>
      <w:r>
        <w:rPr>
          <w:sz w:val="22"/>
          <w:szCs w:val="22"/>
        </w:rPr>
        <w:t xml:space="preserve"> </w:t>
      </w:r>
      <w:r>
        <w:t>Приложение 4</w:t>
      </w:r>
    </w:p>
    <w:p w:rsidR="00FC7FF5" w:rsidRDefault="00FC7FF5" w:rsidP="00FC7FF5">
      <w:pPr>
        <w:pStyle w:val="a4"/>
        <w:keepNext/>
        <w:suppressLineNumbers/>
        <w:spacing w:before="0" w:after="0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FC7FF5" w:rsidRPr="00FC7FF5" w:rsidRDefault="00FC7FF5" w:rsidP="00FC7FF5">
      <w:pPr>
        <w:pStyle w:val="a4"/>
        <w:keepNext/>
        <w:suppressLineNumbers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ТРЕБОВАНИЯ К ПУБЛИКАЦИЯМ</w:t>
      </w:r>
    </w:p>
    <w:p w:rsidR="00FC7FF5" w:rsidRDefault="00FC7FF5" w:rsidP="00FC7FF5">
      <w:pPr>
        <w:pStyle w:val="a4"/>
        <w:keepNext/>
        <w:suppressLineNumbers/>
        <w:spacing w:before="0" w:after="0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FC7FF5" w:rsidRDefault="00FC7FF5" w:rsidP="00FC7FF5">
      <w:pPr>
        <w:pStyle w:val="a5"/>
        <w:keepNext/>
        <w:suppressLineNumbers/>
        <w:shd w:val="clear" w:color="auto" w:fill="FFFFFF"/>
        <w:spacing w:beforeAutospacing="0" w:afterAutospacing="0"/>
        <w:ind w:firstLine="709"/>
        <w:jc w:val="center"/>
      </w:pPr>
      <w:r>
        <w:rPr>
          <w:b/>
          <w:bCs/>
        </w:rPr>
        <w:t>Общая информация</w:t>
      </w:r>
    </w:p>
    <w:p w:rsidR="00FC7FF5" w:rsidRDefault="00FC7FF5" w:rsidP="00FC7FF5">
      <w:pPr>
        <w:pStyle w:val="a5"/>
        <w:keepNext/>
        <w:suppressLineNumbers/>
        <w:shd w:val="clear" w:color="auto" w:fill="FFFFFF"/>
        <w:spacing w:beforeAutospacing="0" w:afterAutospacing="0"/>
        <w:ind w:firstLine="709"/>
        <w:jc w:val="both"/>
      </w:pPr>
      <w:r>
        <w:t>Учредитель и издатель: бюджетное учреждение Орловской области дополнительного профессионального образования «Институт развития образования»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proofErr w:type="gramStart"/>
      <w:r>
        <w:t xml:space="preserve">Адрес учредителя и издателя: 302030, г. Орел, ул. Герцена, д. 19; тел. (4862) 55-08-83, 55-29-25; </w:t>
      </w:r>
      <w:proofErr w:type="spellStart"/>
      <w:r>
        <w:t>e-mail</w:t>
      </w:r>
      <w:proofErr w:type="spellEnd"/>
      <w:r>
        <w:t xml:space="preserve">: </w:t>
      </w:r>
      <w:hyperlink r:id="rId11">
        <w:r>
          <w:t>ooiro@</w:t>
        </w:r>
        <w:r>
          <w:rPr>
            <w:lang w:val="en-US"/>
          </w:rPr>
          <w:t>orel</w:t>
        </w:r>
        <w:r>
          <w:t>-</w:t>
        </w:r>
        <w:r>
          <w:rPr>
            <w:lang w:val="en-US"/>
          </w:rPr>
          <w:t>region</w:t>
        </w:r>
        <w:r>
          <w:t>.ru</w:t>
        </w:r>
      </w:hyperlink>
      <w:r>
        <w:t xml:space="preserve">, </w:t>
      </w:r>
      <w:hyperlink r:id="rId12">
        <w:r>
          <w:t>razobriro@yandex.ru</w:t>
        </w:r>
      </w:hyperlink>
      <w:r>
        <w:rPr>
          <w:rStyle w:val="-"/>
        </w:rPr>
        <w:t xml:space="preserve"> </w:t>
      </w:r>
      <w:r>
        <w:t xml:space="preserve">(с пометкой «Статья в сборник по материалам </w:t>
      </w:r>
      <w:r>
        <w:rPr>
          <w:color w:val="000000"/>
        </w:rPr>
        <w:t xml:space="preserve">VII Всероссийской научно-практической конференции (с международным участием) памяти Заслуженного учителя Российской Федерации Галины Александровны </w:t>
      </w:r>
      <w:proofErr w:type="spellStart"/>
      <w:r>
        <w:rPr>
          <w:color w:val="000000"/>
        </w:rPr>
        <w:t>Лабейкиной</w:t>
      </w:r>
      <w:proofErr w:type="spellEnd"/>
      <w:r>
        <w:rPr>
          <w:color w:val="000000"/>
        </w:rPr>
        <w:t xml:space="preserve"> «Развитие современных образовательных систем: актуальные проектные решения»</w:t>
      </w:r>
      <w:r>
        <w:t>.</w:t>
      </w:r>
      <w:proofErr w:type="gramEnd"/>
    </w:p>
    <w:p w:rsidR="00FC7FF5" w:rsidRDefault="00FC7FF5" w:rsidP="00FC7FF5">
      <w:pPr>
        <w:pStyle w:val="a5"/>
        <w:keepNext/>
        <w:suppressLineNumbers/>
        <w:shd w:val="clear" w:color="auto" w:fill="FFFFFF"/>
        <w:spacing w:beforeAutospacing="0" w:afterAutospacing="0"/>
        <w:ind w:firstLine="709"/>
        <w:jc w:val="both"/>
      </w:pPr>
      <w:r>
        <w:t>Формат издания сборника: печатный.</w:t>
      </w:r>
    </w:p>
    <w:p w:rsidR="00FC7FF5" w:rsidRDefault="00FC7FF5" w:rsidP="00FC7FF5">
      <w:pPr>
        <w:pStyle w:val="a5"/>
        <w:keepNext/>
        <w:suppressLineNumbers/>
        <w:shd w:val="clear" w:color="auto" w:fill="FFFFFF"/>
        <w:spacing w:beforeAutospacing="0" w:afterAutospacing="0"/>
        <w:ind w:firstLine="709"/>
        <w:jc w:val="both"/>
      </w:pPr>
      <w:r>
        <w:t>Языки: русский, английский.</w:t>
      </w:r>
    </w:p>
    <w:p w:rsidR="00FC7FF5" w:rsidRDefault="00FC7FF5" w:rsidP="00FC7FF5">
      <w:pPr>
        <w:pStyle w:val="a5"/>
        <w:keepNext/>
        <w:suppressLineNumbers/>
        <w:shd w:val="clear" w:color="auto" w:fill="FFFFFF"/>
        <w:spacing w:beforeAutospacing="0" w:afterAutospacing="0"/>
        <w:ind w:firstLine="709"/>
        <w:jc w:val="both"/>
      </w:pPr>
      <w:r>
        <w:rPr>
          <w:b/>
          <w:bCs/>
        </w:rPr>
        <w:t>Срок подачи статей: до 14 марта  2024 года.</w:t>
      </w:r>
    </w:p>
    <w:p w:rsidR="00FC7FF5" w:rsidRDefault="00FC7FF5" w:rsidP="00FC7FF5">
      <w:pPr>
        <w:pStyle w:val="a5"/>
        <w:keepNext/>
        <w:suppressLineNumbers/>
        <w:shd w:val="clear" w:color="auto" w:fill="FFFFFF"/>
        <w:spacing w:beforeAutospacing="0" w:afterAutospacing="0"/>
        <w:ind w:firstLine="709"/>
        <w:jc w:val="both"/>
      </w:pPr>
      <w:r>
        <w:rPr>
          <w:b/>
          <w:bCs/>
        </w:rPr>
        <w:t xml:space="preserve">Стоимость публикации: </w:t>
      </w:r>
      <w:r>
        <w:t>1 страница - 50 рублей.</w:t>
      </w:r>
    </w:p>
    <w:p w:rsidR="00FC7FF5" w:rsidRDefault="00FC7FF5" w:rsidP="00FC7FF5">
      <w:pPr>
        <w:pStyle w:val="a5"/>
        <w:keepNext/>
        <w:suppressLineNumbers/>
        <w:shd w:val="clear" w:color="auto" w:fill="FFFFFF"/>
        <w:spacing w:beforeAutospacing="0" w:afterAutospacing="0"/>
        <w:ind w:firstLine="709"/>
        <w:jc w:val="both"/>
      </w:pPr>
      <w:r>
        <w:t xml:space="preserve">По всем вопросам публикации просим обращаться на электронный адрес кафедры развития образовательных систем: </w:t>
      </w:r>
      <w:hyperlink r:id="rId13">
        <w:r>
          <w:t>razobriro@yandex.ru</w:t>
        </w:r>
      </w:hyperlink>
      <w:r>
        <w:t xml:space="preserve">. Телефон для справок: 8 (4862) 55-29-25, руководитель кафедры развития образовательных систем </w:t>
      </w:r>
      <w:proofErr w:type="spellStart"/>
      <w:r>
        <w:t>Бережнова</w:t>
      </w:r>
      <w:proofErr w:type="spellEnd"/>
      <w:r>
        <w:t xml:space="preserve"> Ольга Владимировна, </w:t>
      </w:r>
      <w:proofErr w:type="spellStart"/>
      <w:r>
        <w:t>к</w:t>
      </w:r>
      <w:proofErr w:type="gramStart"/>
      <w:r>
        <w:t>.ф</w:t>
      </w:r>
      <w:proofErr w:type="gramEnd"/>
      <w:r>
        <w:t>илол.н</w:t>
      </w:r>
      <w:proofErr w:type="spellEnd"/>
      <w:r>
        <w:t xml:space="preserve">., доцент; </w:t>
      </w:r>
      <w:proofErr w:type="spellStart"/>
      <w:r>
        <w:t>Сопова</w:t>
      </w:r>
      <w:proofErr w:type="spellEnd"/>
      <w:r>
        <w:t xml:space="preserve"> Наталья Валентиновна, </w:t>
      </w:r>
      <w:proofErr w:type="spellStart"/>
      <w:r>
        <w:t>к.э.н</w:t>
      </w:r>
      <w:proofErr w:type="spellEnd"/>
      <w:r>
        <w:t>., доцент кафедры развития образовательных систем.</w:t>
      </w:r>
    </w:p>
    <w:p w:rsidR="00FC7FF5" w:rsidRDefault="00FC7FF5" w:rsidP="00FC7FF5">
      <w:pPr>
        <w:pStyle w:val="a5"/>
        <w:keepNext/>
        <w:suppressLineNumbers/>
        <w:shd w:val="clear" w:color="auto" w:fill="FFFFFF"/>
        <w:spacing w:beforeAutospacing="0" w:afterAutospacing="0"/>
        <w:jc w:val="center"/>
        <w:rPr>
          <w:b/>
          <w:bCs/>
        </w:rPr>
      </w:pPr>
    </w:p>
    <w:p w:rsidR="00FC7FF5" w:rsidRDefault="00FC7FF5" w:rsidP="00FC7FF5">
      <w:pPr>
        <w:keepNext/>
        <w:suppressLineNumbers/>
        <w:suppressAutoHyphens w:val="0"/>
        <w:ind w:firstLine="709"/>
        <w:jc w:val="center"/>
      </w:pPr>
      <w:r>
        <w:rPr>
          <w:b/>
          <w:bCs/>
        </w:rPr>
        <w:t>Условия публикации материалов порядок рассмотрения и рецензирования научных статей</w:t>
      </w:r>
    </w:p>
    <w:p w:rsidR="00FC7FF5" w:rsidRDefault="00FC7FF5" w:rsidP="00FC7FF5">
      <w:pPr>
        <w:keepNext/>
        <w:suppressLineNumbers/>
        <w:suppressAutoHyphens w:val="0"/>
        <w:ind w:firstLine="709"/>
        <w:jc w:val="center"/>
        <w:rPr>
          <w:b/>
          <w:bCs/>
        </w:rPr>
      </w:pP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>Редакция принимает к рассмотрению статьи и материалы, отражающие научные взгляды, результаты и достижения фундаментальных и теоретико-прикладных исследований в области педагогики, психологии и других социально-гуманитарных наук, а также отдельных направлений естественно-технических наук (математики, информатики). Материалы, не соответствующие по тематике перечисленным предметным областям, к рассмотрению не принимаются. Обязательным условием публикации является согласие автора на обработку персональных данных.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b/>
          <w:bCs/>
        </w:rPr>
        <w:t>Требования к статьям: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 xml:space="preserve">1.Статья должна носить аналитический, а не описательный характер, автор должен четко сформулировать круг рассматриваемых вопросов (проблем), их актуальность, цели </w:t>
      </w:r>
      <w:r>
        <w:lastRenderedPageBreak/>
        <w:t>исследования и результаты (выводы, рекомендации). Позиция автора должна быть аргументирована и логически выдержана. Статью необходимо начать с описания проблемы и завершить выводами и предложениями.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 xml:space="preserve">2. К рассмотрению принимаются статьи объемом не менее 0,25 и не более 1 печатного листа (10 000-40 000 знаков).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>3. Обязательным элементом статьи являются ФИО всех авторов, сведения об авторах, название статьи, аннотация, ключевые слова, список источников.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 xml:space="preserve">4. Количество авторов (соавторов) статьи – не более 3 человек. В одном номере публикуется не более 2 статей одного автора (соавтора). Статьи аспирантов должны сопровождаться рекомендацией (отзывом) за подписью научного руководителя или заведующего кафедрой. </w:t>
      </w:r>
      <w:r>
        <w:rPr>
          <w:b/>
          <w:bCs/>
          <w:i/>
          <w:iCs/>
        </w:rPr>
        <w:t xml:space="preserve">Сведения об авторах </w:t>
      </w:r>
      <w:r>
        <w:t xml:space="preserve">должны содержать полные Ф.И.О., </w:t>
      </w:r>
      <w:proofErr w:type="spellStart"/>
      <w:r>
        <w:t>аффилиации</w:t>
      </w:r>
      <w:proofErr w:type="spellEnd"/>
      <w:r>
        <w:t xml:space="preserve"> (место работы или учебы)  каждого автора. В </w:t>
      </w:r>
      <w:proofErr w:type="spellStart"/>
      <w:r>
        <w:t>аффилиации</w:t>
      </w:r>
      <w:proofErr w:type="spellEnd"/>
      <w:r>
        <w:t xml:space="preserve"> обязательно указывается официальное (в соответствии с Уставом) название организации, город, страна.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 xml:space="preserve">5. Аннотация (150-300 знаков с пробелов) и ключевые слова размещаются перед текстом статьи на двух языках. Стандартизировано пишется слово </w:t>
      </w:r>
      <w:r>
        <w:rPr>
          <w:b/>
          <w:bCs/>
          <w:lang w:val="en-US" w:eastAsia="ru-RU"/>
        </w:rPr>
        <w:t>Abstract</w:t>
      </w:r>
      <w:r>
        <w:rPr>
          <w:b/>
          <w:bCs/>
          <w:lang w:eastAsia="ru-RU"/>
        </w:rPr>
        <w:t>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>А</w:t>
      </w:r>
      <w:r>
        <w:rPr>
          <w:lang w:eastAsia="ru-RU"/>
        </w:rPr>
        <w:t>ннотация должна быть написана на 2-х языках, первым располагается русский вариант, за ним следует английский.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lang w:eastAsia="ru-RU"/>
        </w:rPr>
        <w:t xml:space="preserve">6. </w:t>
      </w:r>
      <w:r>
        <w:t xml:space="preserve">Обязательным элементом является список источников. Он приводится в конце рукописи в алфавитном порядке по фамилиям авторов в соответствии с принятыми стандартами библиографического описания (ГОСТ </w:t>
      </w:r>
      <w:proofErr w:type="gramStart"/>
      <w:r>
        <w:t>Р</w:t>
      </w:r>
      <w:proofErr w:type="gramEnd"/>
      <w:r>
        <w:t xml:space="preserve"> 7.0.5–2008). В статье рекомендуется привести ссылки на литературные источники и приведенные в ней статистические данные. Ссылки следует оформлять в соответствии с ГОСТ </w:t>
      </w:r>
      <w:proofErr w:type="gramStart"/>
      <w:r>
        <w:t>Р</w:t>
      </w:r>
      <w:proofErr w:type="gramEnd"/>
      <w:r>
        <w:t xml:space="preserve"> 7.0.5–2008 «Библиографическая ссылка. Общие требования и правила оформления» (в квадратных скобках указывается номер источника в списке литературы).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>7. Представляя текст работы для публикации в журнале, авторы гарантируют правильность указания всех приведенных сведений, оригинальность присланных материалов, отсутствие плагиата и других форм неправоверного заимствования в рукописи произведения, надлежащее оформление всех заимствований. Авторы публикуемых материалов несут ответственность за подбор и точность приведенных фактов, цитат, статистических данных и прочих сведений. Авторы дают согласие на обработку редакцией своих персональных данных, в соответствии с требованиями Федерального закона от 27.07.2006 №152-ФЗ «О персональных данных» и размещение полного текста статьи в сети Интернет на официальных сайтах БУ ОО ДПО «Институт развития образования», Научной электронной библиотеки (</w:t>
      </w:r>
      <w:proofErr w:type="spellStart"/>
      <w:r>
        <w:t>www.elibrary.ru</w:t>
      </w:r>
      <w:proofErr w:type="spellEnd"/>
      <w:r>
        <w:t>).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 xml:space="preserve">8. Направление материалов в редакцию для публикации означает согласие автора с данными требованиями.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 xml:space="preserve">9. Рукопись подлежит проверке в системе </w:t>
      </w:r>
      <w:proofErr w:type="spellStart"/>
      <w:r>
        <w:t>Антиплагиат</w:t>
      </w:r>
      <w:proofErr w:type="spellEnd"/>
      <w:r>
        <w:t>, уникальность статьи должна составлять не менее 75%.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>МАТЕРИАЛЫ, НЕ СООТВЕТСТВУЮЩИЕ ТРЕБОВАНИЯМ, НЕ РАССМАТРИВАЮТСЯ! Редакция оставляет за собой право отклонять присланные работы, если они не соответствуют профилю сборника, редакционным требованиям, нормам научной этики, либо нарушают законодательство РФ.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b/>
          <w:bCs/>
        </w:rPr>
        <w:t>Требования к оформлению: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>- редакция принимает материалы только в электронном виде.</w:t>
      </w:r>
      <w:r>
        <w:rPr>
          <w:color w:val="000000"/>
        </w:rPr>
        <w:t xml:space="preserve"> Статьи оформляются в текстовом редакторе </w:t>
      </w:r>
      <w:r>
        <w:rPr>
          <w:color w:val="000000"/>
          <w:lang w:val="en-US"/>
        </w:rPr>
        <w:t>MS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Word</w:t>
      </w:r>
      <w:r>
        <w:rPr>
          <w:color w:val="000000"/>
        </w:rPr>
        <w:t xml:space="preserve"> с расширением </w:t>
      </w:r>
      <w:r>
        <w:rPr>
          <w:color w:val="000000"/>
          <w:lang w:val="en-US"/>
        </w:rPr>
        <w:t>doc</w:t>
      </w:r>
      <w:r>
        <w:rPr>
          <w:color w:val="000000"/>
        </w:rPr>
        <w:t xml:space="preserve"> или </w:t>
      </w:r>
      <w:proofErr w:type="spellStart"/>
      <w:r>
        <w:rPr>
          <w:color w:val="000000"/>
          <w:lang w:val="en-US"/>
        </w:rPr>
        <w:t>docx</w:t>
      </w:r>
      <w:proofErr w:type="spellEnd"/>
      <w:r>
        <w:rPr>
          <w:color w:val="000000"/>
        </w:rPr>
        <w:t>; формат листа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, шрифт </w:t>
      </w:r>
      <w:r>
        <w:rPr>
          <w:color w:val="000000"/>
          <w:lang w:val="en-US"/>
        </w:rPr>
        <w:t>Times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New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Roman</w:t>
      </w:r>
      <w:r>
        <w:rPr>
          <w:color w:val="000000"/>
        </w:rPr>
        <w:t>, кегль 12, междустрочный интервал – одинарный с выравниванием по ширине и отступами первых строк абзацев на 1.25 см. Выравнивание по центру применяется только к заголовку статьи, фамилиям авторов, учреждениям и названиям рубрик</w:t>
      </w:r>
      <w:r>
        <w:t xml:space="preserve">. Автоматическая расстановка переносов не допускается. </w:t>
      </w:r>
      <w:r>
        <w:rPr>
          <w:lang w:eastAsia="ru-RU"/>
        </w:rPr>
        <w:t>Допустимые параметры страницы: формат А</w:t>
      </w:r>
      <w:proofErr w:type="gramStart"/>
      <w:r>
        <w:rPr>
          <w:lang w:eastAsia="ru-RU"/>
        </w:rPr>
        <w:t>4</w:t>
      </w:r>
      <w:proofErr w:type="gramEnd"/>
      <w:r>
        <w:rPr>
          <w:lang w:eastAsia="ru-RU"/>
        </w:rPr>
        <w:t xml:space="preserve"> с книжной ориентацией; все поля  — 20 мм;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lang w:eastAsia="ru-RU"/>
        </w:rPr>
        <w:t xml:space="preserve">- при вставке формул необходимо использовать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Equation</w:t>
      </w:r>
      <w:r>
        <w:t xml:space="preserve">. Формулы выполняются курсивом (основной размер символа 10-12 </w:t>
      </w:r>
      <w:r>
        <w:rPr>
          <w:lang w:val="en-US"/>
        </w:rPr>
        <w:t>pt</w:t>
      </w:r>
      <w:r>
        <w:t xml:space="preserve">), размещаются по центру строки, </w:t>
      </w:r>
      <w:r>
        <w:lastRenderedPageBreak/>
        <w:t>нумерация справа в круглых скобках. Пояснение значений и символов  следует проводить под формулой в той же последовательности. Значение каждого символа следует давать с новой строки;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>- рисунки должны быть черно-белыми. Ширина рисунка не должна превышать 160 мм, высота 200 мм. Отдельные блоки и элементы рисунка следует группировать. Номер  и наименование размещаются под рисунком по центру строки. Пример оформления подписи к рисунку:</w:t>
      </w:r>
    </w:p>
    <w:p w:rsidR="00FC7FF5" w:rsidRDefault="00FC7FF5" w:rsidP="00FC7FF5">
      <w:pPr>
        <w:keepNext/>
        <w:suppressLineNumbers/>
        <w:suppressAutoHyphens w:val="0"/>
        <w:ind w:firstLine="709"/>
        <w:jc w:val="center"/>
      </w:pPr>
      <w:r>
        <w:t>…</w:t>
      </w:r>
    </w:p>
    <w:p w:rsidR="00FC7FF5" w:rsidRDefault="00FC7FF5" w:rsidP="00FC7FF5">
      <w:pPr>
        <w:keepNext/>
        <w:suppressLineNumbers/>
        <w:suppressAutoHyphens w:val="0"/>
        <w:ind w:firstLine="709"/>
        <w:jc w:val="center"/>
      </w:pPr>
      <w:r>
        <w:t>Рисунок 1 – Классификация различных подходов в образовании</w:t>
      </w:r>
    </w:p>
    <w:p w:rsidR="00FC7FF5" w:rsidRDefault="00FC7FF5" w:rsidP="00FC7FF5">
      <w:pPr>
        <w:keepNext/>
        <w:suppressLineNumbers/>
        <w:suppressAutoHyphens w:val="0"/>
        <w:ind w:firstLine="709"/>
      </w:pPr>
      <w:r>
        <w:t xml:space="preserve">- цифровой материал в статье рекомендуется оформлять в виде таблиц. Таблицу размещают под текстом, в котором дана на нее ссылка. Заголовки столбцов и строк таблицы следует писать с прописной буквы, а подзаголовки </w:t>
      </w:r>
      <w:proofErr w:type="gramStart"/>
      <w:r>
        <w:t>со</w:t>
      </w:r>
      <w:proofErr w:type="gramEnd"/>
      <w:r>
        <w:t xml:space="preserve"> строчной. Разделять заголовки и подзаголовки диагональными линиями не допускается. В таблице можно использовать шрифт до 10 </w:t>
      </w:r>
      <w:r>
        <w:rPr>
          <w:lang w:val="en-US"/>
        </w:rPr>
        <w:t>pt</w:t>
      </w:r>
      <w:r>
        <w:t xml:space="preserve">. Каждая таблица должна иметь номер и название. </w:t>
      </w:r>
    </w:p>
    <w:p w:rsidR="00FC7FF5" w:rsidRDefault="00FC7FF5" w:rsidP="00FC7FF5">
      <w:pPr>
        <w:keepNext/>
        <w:suppressLineNumbers/>
        <w:suppressAutoHyphens w:val="0"/>
        <w:ind w:firstLine="709"/>
      </w:pPr>
      <w:r>
        <w:t>Пример оформления таблицы:</w:t>
      </w:r>
    </w:p>
    <w:p w:rsidR="00FC7FF5" w:rsidRDefault="00FC7FF5" w:rsidP="00FC7FF5">
      <w:pPr>
        <w:keepNext/>
        <w:suppressLineNumbers/>
        <w:suppressAutoHyphens w:val="0"/>
        <w:ind w:firstLine="709"/>
      </w:pPr>
      <w:r>
        <w:t xml:space="preserve">Таблица 1 – Состав </w:t>
      </w:r>
      <w:proofErr w:type="spellStart"/>
      <w:r>
        <w:t>стейкхолдеров</w:t>
      </w:r>
      <w:proofErr w:type="spellEnd"/>
      <w:r>
        <w:t xml:space="preserve"> …(% от числа </w:t>
      </w:r>
      <w:proofErr w:type="gramStart"/>
      <w:r>
        <w:t>опрошенных</w:t>
      </w:r>
      <w:proofErr w:type="gramEnd"/>
      <w:r>
        <w:t>)</w:t>
      </w:r>
    </w:p>
    <w:tbl>
      <w:tblPr>
        <w:tblW w:w="9570" w:type="dxa"/>
        <w:tblInd w:w="-106" w:type="dxa"/>
        <w:tblLayout w:type="fixed"/>
        <w:tblLook w:val="00A0"/>
      </w:tblPr>
      <w:tblGrid>
        <w:gridCol w:w="3190"/>
        <w:gridCol w:w="3190"/>
        <w:gridCol w:w="3190"/>
      </w:tblGrid>
      <w:tr w:rsidR="00FC7FF5" w:rsidTr="00104DD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</w:pPr>
            <w:proofErr w:type="spellStart"/>
            <w:r>
              <w:t>Стейкхолдеры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</w:pPr>
            <w:r>
              <w:t>2023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</w:pPr>
            <w:r>
              <w:t>2024 год</w:t>
            </w:r>
          </w:p>
        </w:tc>
      </w:tr>
      <w:tr w:rsidR="00FC7FF5" w:rsidTr="00104DD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</w:pPr>
            <w:r>
              <w:t>1.Акционеры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</w:pPr>
            <w:r>
              <w:t>83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</w:pPr>
            <w:r>
              <w:t>52</w:t>
            </w:r>
          </w:p>
        </w:tc>
      </w:tr>
      <w:tr w:rsidR="00FC7FF5" w:rsidTr="00104DD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</w:pPr>
            <w:r>
              <w:t>2. Сотрудники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</w:pPr>
            <w:r>
              <w:t>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5" w:rsidRDefault="00FC7FF5" w:rsidP="00104DD6">
            <w:pPr>
              <w:keepNext/>
              <w:suppressLineNumbers/>
              <w:suppressAutoHyphens w:val="0"/>
              <w:jc w:val="center"/>
            </w:pPr>
            <w:r>
              <w:t>54</w:t>
            </w:r>
          </w:p>
        </w:tc>
      </w:tr>
    </w:tbl>
    <w:p w:rsidR="00FC7FF5" w:rsidRDefault="00FC7FF5" w:rsidP="00FC7FF5">
      <w:pPr>
        <w:keepNext/>
        <w:suppressLineNumbers/>
        <w:suppressAutoHyphens w:val="0"/>
        <w:ind w:firstLine="709"/>
      </w:pPr>
      <w:r>
        <w:t>- кавычки в тексте статьи должны выглядеть так «…».</w:t>
      </w:r>
    </w:p>
    <w:p w:rsidR="00FC7FF5" w:rsidRDefault="00FC7FF5" w:rsidP="00FC7FF5">
      <w:pPr>
        <w:keepNext/>
        <w:suppressLineNumbers/>
        <w:suppressAutoHyphens w:val="0"/>
        <w:ind w:firstLine="709"/>
        <w:jc w:val="right"/>
      </w:pPr>
    </w:p>
    <w:p w:rsidR="00FC7FF5" w:rsidRDefault="00FC7FF5" w:rsidP="00FC7FF5">
      <w:pPr>
        <w:keepNext/>
        <w:suppressLineNumbers/>
        <w:suppressAutoHyphens w:val="0"/>
        <w:ind w:firstLine="709"/>
        <w:jc w:val="right"/>
      </w:pPr>
    </w:p>
    <w:p w:rsidR="00FC7FF5" w:rsidRDefault="00FC7FF5" w:rsidP="00FC7FF5">
      <w:pPr>
        <w:keepNext/>
        <w:suppressLineNumbers/>
        <w:suppressAutoHyphens w:val="0"/>
        <w:ind w:firstLine="709"/>
        <w:jc w:val="right"/>
      </w:pPr>
      <w:r>
        <w:t>Приложение 5</w:t>
      </w:r>
    </w:p>
    <w:p w:rsidR="00FC7FF5" w:rsidRDefault="00FC7FF5" w:rsidP="00FC7FF5">
      <w:pPr>
        <w:keepNext/>
        <w:suppressLineNumbers/>
        <w:suppressAutoHyphens w:val="0"/>
        <w:ind w:firstLine="709"/>
        <w:jc w:val="right"/>
      </w:pPr>
    </w:p>
    <w:p w:rsidR="00FC7FF5" w:rsidRDefault="00FC7FF5" w:rsidP="00FC7FF5">
      <w:pPr>
        <w:keepNext/>
        <w:suppressLineNumbers/>
        <w:suppressAutoHyphens w:val="0"/>
        <w:ind w:firstLine="709"/>
        <w:jc w:val="right"/>
      </w:pPr>
    </w:p>
    <w:tbl>
      <w:tblPr>
        <w:tblW w:w="9650" w:type="dxa"/>
        <w:tblInd w:w="-106" w:type="dxa"/>
        <w:tblLayout w:type="fixed"/>
        <w:tblLook w:val="00A0"/>
      </w:tblPr>
      <w:tblGrid>
        <w:gridCol w:w="3794"/>
        <w:gridCol w:w="5856"/>
      </w:tblGrid>
      <w:tr w:rsidR="00FC7FF5" w:rsidTr="00104DD6">
        <w:tc>
          <w:tcPr>
            <w:tcW w:w="3794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</w:p>
        </w:tc>
        <w:tc>
          <w:tcPr>
            <w:tcW w:w="5855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  <w:r>
              <w:rPr>
                <w:sz w:val="20"/>
                <w:szCs w:val="20"/>
              </w:rPr>
              <w:t>От ________________________________________________</w:t>
            </w:r>
          </w:p>
          <w:p w:rsidR="00FC7FF5" w:rsidRDefault="00FC7FF5" w:rsidP="00104DD6">
            <w:pPr>
              <w:keepNext/>
              <w:suppressLineNumbers/>
              <w:suppressAutoHyphens w:val="0"/>
              <w:jc w:val="center"/>
            </w:pPr>
            <w:r>
              <w:rPr>
                <w:sz w:val="18"/>
                <w:szCs w:val="18"/>
              </w:rPr>
              <w:t>(ФИО полностью)</w:t>
            </w:r>
          </w:p>
        </w:tc>
      </w:tr>
      <w:tr w:rsidR="00FC7FF5" w:rsidTr="00104DD6">
        <w:tc>
          <w:tcPr>
            <w:tcW w:w="3794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</w:p>
        </w:tc>
        <w:tc>
          <w:tcPr>
            <w:tcW w:w="5855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  <w:r>
              <w:t>_______________________________________________</w:t>
            </w:r>
          </w:p>
        </w:tc>
      </w:tr>
      <w:tr w:rsidR="00FC7FF5" w:rsidTr="00104DD6">
        <w:tc>
          <w:tcPr>
            <w:tcW w:w="3794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</w:p>
        </w:tc>
        <w:tc>
          <w:tcPr>
            <w:tcW w:w="5855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  <w:r>
              <w:t>_______________________________________________</w:t>
            </w:r>
          </w:p>
          <w:p w:rsidR="00FC7FF5" w:rsidRDefault="00FC7FF5" w:rsidP="00104DD6">
            <w:pPr>
              <w:keepNext/>
              <w:suppressLineNumbers/>
              <w:suppressAutoHyphens w:val="0"/>
              <w:jc w:val="center"/>
            </w:pPr>
            <w:r>
              <w:rPr>
                <w:sz w:val="18"/>
                <w:szCs w:val="18"/>
              </w:rPr>
              <w:t>(адрес указывается с почтовым индексом)</w:t>
            </w:r>
          </w:p>
        </w:tc>
      </w:tr>
      <w:tr w:rsidR="00FC7FF5" w:rsidTr="00104DD6">
        <w:tc>
          <w:tcPr>
            <w:tcW w:w="3794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</w:p>
        </w:tc>
        <w:tc>
          <w:tcPr>
            <w:tcW w:w="5855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  <w:r>
              <w:t>Паспорт серия __________ № _____________________</w:t>
            </w:r>
          </w:p>
        </w:tc>
      </w:tr>
      <w:tr w:rsidR="00FC7FF5" w:rsidTr="00104DD6">
        <w:tc>
          <w:tcPr>
            <w:tcW w:w="3794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</w:p>
        </w:tc>
        <w:tc>
          <w:tcPr>
            <w:tcW w:w="5855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  <w:r>
              <w:t>Выдан _________________________________________</w:t>
            </w:r>
          </w:p>
        </w:tc>
      </w:tr>
      <w:tr w:rsidR="00FC7FF5" w:rsidTr="00104DD6">
        <w:tc>
          <w:tcPr>
            <w:tcW w:w="3794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</w:p>
        </w:tc>
        <w:tc>
          <w:tcPr>
            <w:tcW w:w="5855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  <w:r>
              <w:t>_______________________________________________</w:t>
            </w:r>
          </w:p>
          <w:p w:rsidR="00FC7FF5" w:rsidRDefault="00FC7FF5" w:rsidP="00104DD6">
            <w:pPr>
              <w:keepNext/>
              <w:suppressLineNumbers/>
              <w:suppressAutoHyphens w:val="0"/>
              <w:jc w:val="center"/>
            </w:pPr>
            <w:r>
              <w:rPr>
                <w:sz w:val="18"/>
                <w:szCs w:val="18"/>
              </w:rPr>
              <w:t>(дата выдачи и наименование органа, выдавшего документ)</w:t>
            </w:r>
          </w:p>
        </w:tc>
      </w:tr>
      <w:tr w:rsidR="00FC7FF5" w:rsidTr="00104DD6">
        <w:tc>
          <w:tcPr>
            <w:tcW w:w="3794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</w:p>
        </w:tc>
        <w:tc>
          <w:tcPr>
            <w:tcW w:w="5855" w:type="dxa"/>
          </w:tcPr>
          <w:p w:rsidR="00FC7FF5" w:rsidRDefault="00FC7FF5" w:rsidP="00104DD6">
            <w:pPr>
              <w:keepNext/>
              <w:suppressLineNumbers/>
              <w:suppressAutoHyphens w:val="0"/>
            </w:pPr>
          </w:p>
        </w:tc>
      </w:tr>
    </w:tbl>
    <w:p w:rsidR="00FC7FF5" w:rsidRDefault="00FC7FF5" w:rsidP="00FC7FF5">
      <w:pPr>
        <w:keepNext/>
        <w:suppressLineNumbers/>
        <w:suppressAutoHyphens w:val="0"/>
      </w:pPr>
    </w:p>
    <w:p w:rsidR="00FC7FF5" w:rsidRDefault="00FC7FF5" w:rsidP="00FC7FF5">
      <w:pPr>
        <w:keepNext/>
        <w:suppressLineNumbers/>
        <w:suppressAutoHyphens w:val="0"/>
        <w:jc w:val="center"/>
      </w:pPr>
      <w:r>
        <w:rPr>
          <w:b/>
          <w:bCs/>
        </w:rPr>
        <w:t>Согласие на обработку персональных данных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</w:p>
    <w:p w:rsidR="00FC7FF5" w:rsidRDefault="00FC7FF5" w:rsidP="00FC7FF5">
      <w:pPr>
        <w:keepNext/>
        <w:suppressLineNumbers/>
        <w:suppressAutoHyphens w:val="0"/>
        <w:ind w:firstLine="709"/>
        <w:jc w:val="center"/>
      </w:pPr>
      <w:r>
        <w:t xml:space="preserve">Я,_____________________________________________________________________, </w:t>
      </w:r>
      <w:r>
        <w:rPr>
          <w:sz w:val="20"/>
          <w:szCs w:val="20"/>
        </w:rPr>
        <w:t>(фамилия, имя, отчество полностью)</w:t>
      </w:r>
    </w:p>
    <w:p w:rsidR="00FC7FF5" w:rsidRDefault="00FC7FF5" w:rsidP="00FC7FF5">
      <w:pPr>
        <w:keepNext/>
        <w:suppressLineNumbers/>
        <w:suppressAutoHyphens w:val="0"/>
        <w:jc w:val="both"/>
      </w:pPr>
      <w:proofErr w:type="gramStart"/>
      <w:r>
        <w:t>в соответствии со ст. 9 Федерального закона от 27.07.2006 № 152-ФЗ «О персональных данных», в целях обеспечения соблюдения федерального законодательства и обеспечения законной деятельности средства массовой информации – серии сборников  «Архитектура непрерывного педагогического образования» при заключении со мной лицензионных договоров, а также договоров авторского заказа и опубликовании моих статей (в том числе написанных мною в соавторстве)</w:t>
      </w:r>
      <w:proofErr w:type="gramEnd"/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proofErr w:type="gramStart"/>
      <w:r>
        <w:t>даю согласие редакции серии сборников  «Архитектура непрерывного педагогического образования», учредителем которого является</w:t>
      </w:r>
      <w:r>
        <w:rPr>
          <w:caps/>
        </w:rPr>
        <w:t xml:space="preserve"> Бу Оо дпо</w:t>
      </w:r>
      <w:r>
        <w:t xml:space="preserve"> «Институт развития образования» (далее – Редакция)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</w:t>
      </w:r>
      <w: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 xml:space="preserve">Перечень моих персональных данных, на обработку которых я даю согласие: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rFonts w:ascii="Symbol" w:eastAsia="Symbol" w:hAnsi="Symbol" w:cs="Symbol"/>
        </w:rPr>
        <w:t></w:t>
      </w:r>
      <w:r>
        <w:t xml:space="preserve"> фамилия, имя, отчество;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rFonts w:ascii="Symbol" w:eastAsia="Symbol" w:hAnsi="Symbol" w:cs="Symbol"/>
        </w:rPr>
        <w:t></w:t>
      </w:r>
      <w:r>
        <w:t xml:space="preserve"> ученая степень/звание;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rFonts w:ascii="Symbol" w:eastAsia="Symbol" w:hAnsi="Symbol" w:cs="Symbol"/>
        </w:rPr>
        <w:t></w:t>
      </w:r>
      <w:r>
        <w:t xml:space="preserve"> место работы, должность;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rFonts w:ascii="Symbol" w:eastAsia="Symbol" w:hAnsi="Symbol" w:cs="Symbol"/>
        </w:rPr>
        <w:t></w:t>
      </w:r>
      <w:r>
        <w:t xml:space="preserve"> адрес электронной почты;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rFonts w:ascii="Symbol" w:eastAsia="Symbol" w:hAnsi="Symbol" w:cs="Symbol"/>
        </w:rPr>
        <w:t></w:t>
      </w:r>
      <w:r>
        <w:t xml:space="preserve"> контактный телефон. 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>Настоящее согласие действует со дня его подписания до дня отзыва в письменной форме. Обязуюсь сообщать Редакции о любых изменениях моих персональных данных в течени</w:t>
      </w:r>
      <w:proofErr w:type="gramStart"/>
      <w:r>
        <w:t>и</w:t>
      </w:r>
      <w:proofErr w:type="gramEnd"/>
      <w:r>
        <w:t xml:space="preserve"> 5 (пяти) календарных дней с момента их наступления.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t>«__» __________20__г.            _________________             ______________________</w:t>
      </w:r>
    </w:p>
    <w:p w:rsidR="00FC7FF5" w:rsidRDefault="00FC7FF5" w:rsidP="00FC7FF5">
      <w:pPr>
        <w:keepNext/>
        <w:suppressLineNumbers/>
        <w:suppressAutoHyphens w:val="0"/>
        <w:ind w:firstLine="709"/>
        <w:jc w:val="both"/>
      </w:pPr>
      <w:r>
        <w:rPr>
          <w:sz w:val="18"/>
          <w:szCs w:val="18"/>
        </w:rPr>
        <w:t>(подпись)                                             (расшифровка подписи)</w:t>
      </w:r>
    </w:p>
    <w:p w:rsidR="00FC7FF5" w:rsidRDefault="00FC7FF5" w:rsidP="00FC7FF5">
      <w:pPr>
        <w:pStyle w:val="a5"/>
        <w:keepNext/>
        <w:suppressLineNumbers/>
        <w:shd w:val="clear" w:color="auto" w:fill="FFFFFF"/>
        <w:spacing w:beforeAutospacing="0" w:afterAutospacing="0"/>
        <w:jc w:val="center"/>
      </w:pPr>
    </w:p>
    <w:p w:rsidR="00FC7FF5" w:rsidRDefault="00FC7FF5" w:rsidP="00FC7FF5">
      <w:pPr>
        <w:pStyle w:val="a5"/>
        <w:keepNext/>
        <w:suppressLineNumbers/>
        <w:shd w:val="clear" w:color="auto" w:fill="FFFFFF"/>
        <w:spacing w:beforeAutospacing="0" w:afterAutospacing="0"/>
        <w:jc w:val="center"/>
      </w:pPr>
    </w:p>
    <w:p w:rsidR="009D210D" w:rsidRDefault="009D210D"/>
    <w:sectPr w:rsidR="009D210D" w:rsidSect="00FC7FF5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7FF5"/>
    <w:rsid w:val="007004EF"/>
    <w:rsid w:val="00910072"/>
    <w:rsid w:val="009D210D"/>
    <w:rsid w:val="00FC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FC7FF5"/>
    <w:rPr>
      <w:color w:val="0000FF"/>
      <w:u w:val="single"/>
    </w:rPr>
  </w:style>
  <w:style w:type="character" w:customStyle="1" w:styleId="a3">
    <w:name w:val="Основной текст Знак"/>
    <w:link w:val="a4"/>
    <w:uiPriority w:val="99"/>
    <w:qFormat/>
    <w:locked/>
    <w:rsid w:val="00FC7FF5"/>
    <w:rPr>
      <w:rFonts w:ascii="Cambria" w:hAnsi="Cambria" w:cs="Cambria"/>
      <w:sz w:val="24"/>
      <w:szCs w:val="24"/>
      <w:lang w:val="en-US"/>
    </w:rPr>
  </w:style>
  <w:style w:type="paragraph" w:styleId="a4">
    <w:name w:val="Body Text"/>
    <w:basedOn w:val="a"/>
    <w:link w:val="a3"/>
    <w:uiPriority w:val="99"/>
    <w:rsid w:val="00FC7FF5"/>
    <w:pPr>
      <w:suppressAutoHyphens w:val="0"/>
      <w:spacing w:before="180" w:after="180"/>
    </w:pPr>
    <w:rPr>
      <w:rFonts w:ascii="Cambria" w:eastAsiaTheme="minorHAnsi" w:hAnsi="Cambria" w:cs="Cambria"/>
      <w:lang w:val="en-US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C7F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qFormat/>
    <w:rsid w:val="00FC7FF5"/>
    <w:pPr>
      <w:suppressAutoHyphens w:val="0"/>
      <w:spacing w:beforeAutospacing="1" w:afterAutospacing="1"/>
    </w:pPr>
    <w:rPr>
      <w:rFonts w:eastAsia="Calibri"/>
      <w:lang w:eastAsia="ru-RU"/>
    </w:rPr>
  </w:style>
  <w:style w:type="paragraph" w:styleId="a6">
    <w:name w:val="No Spacing"/>
    <w:uiPriority w:val="99"/>
    <w:qFormat/>
    <w:rsid w:val="00FC7FF5"/>
    <w:pPr>
      <w:suppressAutoHyphens/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rsid w:val="00FC7FF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7F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FF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obriro@yandex.ru" TargetMode="External"/><Relationship Id="rId13" Type="http://schemas.openxmlformats.org/officeDocument/2006/relationships/hyperlink" Target="mailto:razobrir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zobriro@yandex.ru" TargetMode="External"/><Relationship Id="rId12" Type="http://schemas.openxmlformats.org/officeDocument/2006/relationships/hyperlink" Target="mailto:razobrir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46178.vr.mirapolis.ru/mira/s/qifyF2" TargetMode="External"/><Relationship Id="rId11" Type="http://schemas.openxmlformats.org/officeDocument/2006/relationships/hyperlink" Target="mailto:ooiro@orel-region.ru" TargetMode="External"/><Relationship Id="rId5" Type="http://schemas.openxmlformats.org/officeDocument/2006/relationships/hyperlink" Target="mailto:razobriro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azobriro@yandex.ru" TargetMode="External"/><Relationship Id="rId4" Type="http://schemas.openxmlformats.org/officeDocument/2006/relationships/hyperlink" Target="http://b46178.vr.mirapolis.ru/mira/s/qifyF2" TargetMode="External"/><Relationship Id="rId9" Type="http://schemas.openxmlformats.org/officeDocument/2006/relationships/hyperlink" Target="http://&#1086;&#1080;&#1091;&#1091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2247</Words>
  <Characters>12811</Characters>
  <Application>Microsoft Office Word</Application>
  <DocSecurity>0</DocSecurity>
  <Lines>106</Lines>
  <Paragraphs>30</Paragraphs>
  <ScaleCrop>false</ScaleCrop>
  <Company/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2024-01-12T06:00:00Z</dcterms:created>
  <dcterms:modified xsi:type="dcterms:W3CDTF">2024-01-12T06:04:00Z</dcterms:modified>
</cp:coreProperties>
</file>