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Бюджетное профессиональное образовательное учреждение </w:t>
      </w: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 w:rsidRPr="00502B76">
        <w:rPr>
          <w:rFonts w:ascii="Times New Roman" w:hAnsi="Times New Roman" w:cs="Times New Roman"/>
          <w:b/>
          <w:sz w:val="28"/>
        </w:rPr>
        <w:t>Орловской области «Орловский музыкальный колледж»</w:t>
      </w: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eastAsiaTheme="majorEastAsia" w:hAnsi="Times New Roman" w:cs="Times New Roman"/>
          <w:b/>
          <w:spacing w:val="5"/>
          <w:kern w:val="28"/>
          <w:sz w:val="28"/>
          <w:szCs w:val="52"/>
        </w:rPr>
      </w:pPr>
      <w:r w:rsidRPr="00502B76">
        <w:rPr>
          <w:rFonts w:ascii="Times New Roman" w:hAnsi="Times New Roman" w:cs="Times New Roman"/>
          <w:b/>
          <w:sz w:val="28"/>
        </w:rPr>
        <w:t xml:space="preserve">ПРОГРАММА 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r w:rsidRPr="00502B76">
        <w:rPr>
          <w:rFonts w:ascii="Times New Roman" w:hAnsi="Times New Roman" w:cs="Times New Roman"/>
          <w:b/>
          <w:bCs/>
          <w:sz w:val="28"/>
        </w:rPr>
        <w:t>ГОСУДАРСТВЕННОЙ ИТОГОВОЙ АТТЕСТАЦИИ</w:t>
      </w:r>
    </w:p>
    <w:p w:rsidR="00960D0F" w:rsidRDefault="00502B76" w:rsidP="00502B76">
      <w:pPr>
        <w:pStyle w:val="30"/>
        <w:shd w:val="clear" w:color="auto" w:fill="auto"/>
        <w:spacing w:line="566" w:lineRule="exact"/>
        <w:jc w:val="center"/>
        <w:rPr>
          <w:rStyle w:val="3"/>
          <w:b/>
          <w:bCs/>
          <w:color w:val="000000"/>
        </w:rPr>
      </w:pPr>
      <w:r>
        <w:rPr>
          <w:rStyle w:val="3"/>
          <w:b/>
          <w:bCs/>
          <w:color w:val="000000"/>
        </w:rPr>
        <w:t>СПЕЦИАЛЬНОСТИ 53.02.03</w:t>
      </w:r>
    </w:p>
    <w:p w:rsidR="00502B76" w:rsidRPr="00997716" w:rsidRDefault="00960D0F" w:rsidP="00502B76">
      <w:pPr>
        <w:pStyle w:val="30"/>
        <w:shd w:val="clear" w:color="auto" w:fill="auto"/>
        <w:spacing w:line="566" w:lineRule="exact"/>
        <w:jc w:val="center"/>
      </w:pPr>
      <w:r>
        <w:rPr>
          <w:rStyle w:val="3"/>
          <w:b/>
          <w:bCs/>
          <w:color w:val="000000"/>
        </w:rPr>
        <w:t>Инструментальное исполнительство (по видам инструментов)</w:t>
      </w:r>
      <w:r w:rsidR="00502B76">
        <w:rPr>
          <w:rStyle w:val="3"/>
          <w:b/>
          <w:bCs/>
          <w:color w:val="000000"/>
        </w:rPr>
        <w:br/>
      </w:r>
      <w:r>
        <w:t xml:space="preserve">02. </w:t>
      </w:r>
      <w:r w:rsidR="00502B76">
        <w:t>«ОРКЕСТРОВЫЕ СТРУННЫЕ ИНСТРУМЕНТЫ»</w:t>
      </w:r>
    </w:p>
    <w:p w:rsid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502B76" w:rsidRPr="00502B76" w:rsidRDefault="00502B76" w:rsidP="00502B76">
      <w:pPr>
        <w:spacing w:after="0"/>
        <w:jc w:val="center"/>
        <w:rPr>
          <w:rFonts w:ascii="Times New Roman" w:hAnsi="Times New Roman" w:cs="Times New Roman"/>
          <w:b/>
          <w:sz w:val="24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P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502B76" w:rsidRDefault="00502B76" w:rsidP="00502B76">
      <w:pPr>
        <w:jc w:val="center"/>
        <w:rPr>
          <w:rFonts w:ascii="Times New Roman" w:hAnsi="Times New Roman" w:cs="Times New Roman"/>
          <w:b/>
          <w:sz w:val="28"/>
        </w:rPr>
      </w:pPr>
    </w:p>
    <w:p w:rsidR="00960D0F" w:rsidRDefault="00AE3579" w:rsidP="00502B76">
      <w:pPr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О</w:t>
      </w:r>
      <w:r w:rsidR="00225884">
        <w:rPr>
          <w:rFonts w:ascii="Times New Roman" w:hAnsi="Times New Roman" w:cs="Times New Roman"/>
          <w:b/>
          <w:sz w:val="28"/>
        </w:rPr>
        <w:t>РЁЛ-</w:t>
      </w:r>
      <w:r w:rsidR="00543D4F">
        <w:rPr>
          <w:rFonts w:ascii="Times New Roman" w:hAnsi="Times New Roman" w:cs="Times New Roman"/>
          <w:b/>
          <w:sz w:val="28"/>
        </w:rPr>
        <w:t>20</w:t>
      </w:r>
      <w:r w:rsidR="009F34FB">
        <w:rPr>
          <w:rFonts w:ascii="Times New Roman" w:hAnsi="Times New Roman" w:cs="Times New Roman"/>
          <w:b/>
          <w:sz w:val="28"/>
        </w:rPr>
        <w:t>2</w:t>
      </w:r>
      <w:r w:rsidR="001A32F7">
        <w:rPr>
          <w:rFonts w:ascii="Times New Roman" w:hAnsi="Times New Roman" w:cs="Times New Roman"/>
          <w:b/>
          <w:sz w:val="28"/>
        </w:rPr>
        <w:t>4</w:t>
      </w:r>
      <w:bookmarkStart w:id="0" w:name="_GoBack"/>
      <w:bookmarkEnd w:id="0"/>
      <w:r w:rsidR="00DB012D">
        <w:rPr>
          <w:rFonts w:ascii="Times New Roman" w:hAnsi="Times New Roman" w:cs="Times New Roman"/>
          <w:b/>
          <w:sz w:val="28"/>
        </w:rPr>
        <w:t xml:space="preserve"> </w:t>
      </w:r>
    </w:p>
    <w:p w:rsidR="00960D0F" w:rsidRDefault="00960D0F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br w:type="page"/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73"/>
        <w:gridCol w:w="4797"/>
      </w:tblGrid>
      <w:tr w:rsidR="00DB012D" w:rsidRPr="0050005D" w:rsidTr="00FC1901">
        <w:tc>
          <w:tcPr>
            <w:tcW w:w="4773" w:type="dxa"/>
          </w:tcPr>
          <w:p w:rsidR="00DB012D" w:rsidRPr="0050005D" w:rsidRDefault="00DB012D" w:rsidP="009F34FB">
            <w:pPr>
              <w:rPr>
                <w:rFonts w:ascii="Times New Roman" w:hAnsi="Times New Roman"/>
              </w:rPr>
            </w:pPr>
          </w:p>
        </w:tc>
        <w:tc>
          <w:tcPr>
            <w:tcW w:w="4797" w:type="dxa"/>
          </w:tcPr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proofErr w:type="gramStart"/>
            <w:r w:rsidRPr="0050005D">
              <w:rPr>
                <w:rFonts w:ascii="Times New Roman" w:hAnsi="Times New Roman"/>
              </w:rPr>
              <w:t>Составлена</w:t>
            </w:r>
            <w:proofErr w:type="gramEnd"/>
            <w:r w:rsidRPr="0050005D">
              <w:rPr>
                <w:rFonts w:ascii="Times New Roman" w:hAnsi="Times New Roman"/>
              </w:rPr>
              <w:t xml:space="preserve"> в соответствии с ФГОС СПО 2014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  <w:r w:rsidRPr="0050005D">
              <w:rPr>
                <w:rFonts w:ascii="Times New Roman" w:hAnsi="Times New Roman"/>
              </w:rPr>
              <w:t xml:space="preserve">Заместитель директора по учебной работе </w:t>
            </w:r>
            <w:r w:rsidR="00807F0B">
              <w:rPr>
                <w:rFonts w:ascii="Times New Roman" w:hAnsi="Times New Roman"/>
              </w:rPr>
              <w:t>Рогожин А.А.</w:t>
            </w:r>
          </w:p>
          <w:p w:rsidR="00DB012D" w:rsidRPr="0050005D" w:rsidRDefault="00DB012D" w:rsidP="00DB012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Pr="0050005D" w:rsidRDefault="00DB012D" w:rsidP="00DB012D">
      <w:pPr>
        <w:rPr>
          <w:rFonts w:ascii="Times New Roman" w:hAnsi="Times New Roman" w:cs="Times New Roman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662"/>
      </w:tblGrid>
      <w:tr w:rsidR="00DB012D" w:rsidRPr="0050005D" w:rsidTr="00DB012D">
        <w:tc>
          <w:tcPr>
            <w:tcW w:w="5701" w:type="dxa"/>
          </w:tcPr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>Согласовано</w:t>
            </w:r>
          </w:p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 xml:space="preserve">Директор МБУДО Детская школа искусств № 2 им. М.И. Глинки </w:t>
            </w:r>
          </w:p>
          <w:p w:rsidR="001A32F7" w:rsidRPr="001A32F7" w:rsidRDefault="001A32F7" w:rsidP="001A32F7">
            <w:pPr>
              <w:widowControl w:val="0"/>
              <w:rPr>
                <w:rFonts w:ascii="Times New Roman" w:hAnsi="Times New Roman"/>
                <w:color w:val="000000"/>
              </w:rPr>
            </w:pPr>
            <w:r w:rsidRPr="001A32F7">
              <w:rPr>
                <w:rFonts w:ascii="Times New Roman" w:hAnsi="Times New Roman"/>
                <w:color w:val="000000"/>
              </w:rPr>
              <w:t>Ланин А.В.</w:t>
            </w:r>
          </w:p>
          <w:p w:rsidR="00DB012D" w:rsidRPr="0050005D" w:rsidRDefault="00DB012D" w:rsidP="0099650D">
            <w:pPr>
              <w:rPr>
                <w:rFonts w:ascii="Times New Roman" w:hAnsi="Times New Roman"/>
              </w:rPr>
            </w:pPr>
          </w:p>
        </w:tc>
        <w:tc>
          <w:tcPr>
            <w:tcW w:w="5701" w:type="dxa"/>
          </w:tcPr>
          <w:p w:rsidR="00DB012D" w:rsidRPr="0050005D" w:rsidRDefault="00DB012D" w:rsidP="0099650D">
            <w:pPr>
              <w:rPr>
                <w:rFonts w:ascii="Times New Roman" w:hAnsi="Times New Roman"/>
              </w:rPr>
            </w:pPr>
          </w:p>
        </w:tc>
      </w:tr>
    </w:tbl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DB012D" w:rsidRDefault="00DB012D" w:rsidP="00DB012D">
      <w:pPr>
        <w:rPr>
          <w:rFonts w:ascii="Times New Roman" w:hAnsi="Times New Roman" w:cs="Times New Roman"/>
        </w:rPr>
      </w:pPr>
    </w:p>
    <w:p w:rsidR="00502B76" w:rsidRDefault="00FD627E" w:rsidP="00FD627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                                                                                    </w:t>
      </w:r>
    </w:p>
    <w:p w:rsidR="00502B76" w:rsidRDefault="00502B76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Default="00FD627E" w:rsidP="00502B7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D627E" w:rsidRPr="00502B76" w:rsidRDefault="00FD627E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502B76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Составитель: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Бортникова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Наталья Михайловна  – преподаватель Орл</w:t>
      </w:r>
      <w:r w:rsidR="00B336F5" w:rsidRPr="00DB012D">
        <w:rPr>
          <w:rFonts w:ascii="Times New Roman" w:hAnsi="Times New Roman" w:cs="Times New Roman"/>
          <w:sz w:val="24"/>
          <w:szCs w:val="24"/>
        </w:rPr>
        <w:t>овского музыкального колледжа, з</w:t>
      </w:r>
      <w:r w:rsidRPr="00DB012D">
        <w:rPr>
          <w:rFonts w:ascii="Times New Roman" w:hAnsi="Times New Roman" w:cs="Times New Roman"/>
          <w:sz w:val="24"/>
          <w:szCs w:val="24"/>
        </w:rPr>
        <w:t xml:space="preserve">аслуженный работник культуры РФ </w:t>
      </w: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02B76" w:rsidRPr="00DB012D" w:rsidRDefault="00502B76" w:rsidP="00502B7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D49BD" w:rsidRPr="00DB012D" w:rsidRDefault="00CD49BD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486C94" w:rsidRPr="00DB012D" w:rsidRDefault="00486C94" w:rsidP="00502B76">
      <w:pPr>
        <w:jc w:val="center"/>
        <w:rPr>
          <w:sz w:val="24"/>
          <w:szCs w:val="24"/>
        </w:rPr>
      </w:pPr>
    </w:p>
    <w:p w:rsidR="0099650D" w:rsidRDefault="0099650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Программа государственной итоговой аттестации по специальности 53.02.03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0A5305">
        <w:rPr>
          <w:rFonts w:ascii="Times New Roman" w:hAnsi="Times New Roman" w:cs="Times New Roman"/>
          <w:sz w:val="24"/>
          <w:szCs w:val="24"/>
        </w:rPr>
        <w:t xml:space="preserve"> «Инструментальное исполнительство (по видам инструментов)», 02.</w:t>
      </w:r>
      <w:r w:rsidRPr="00DB012D">
        <w:rPr>
          <w:rFonts w:ascii="Times New Roman" w:hAnsi="Times New Roman" w:cs="Times New Roman"/>
          <w:sz w:val="24"/>
          <w:szCs w:val="24"/>
        </w:rPr>
        <w:t>«Оркестровые струнные инструменты» составлена в соответствии с По</w:t>
      </w:r>
      <w:r w:rsidR="001D680C" w:rsidRPr="00DB012D">
        <w:rPr>
          <w:rFonts w:ascii="Times New Roman" w:hAnsi="Times New Roman" w:cs="Times New Roman"/>
          <w:sz w:val="24"/>
          <w:szCs w:val="24"/>
        </w:rPr>
        <w:t>ложением об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1D680C" w:rsidRPr="00DB012D">
        <w:rPr>
          <w:rFonts w:ascii="Times New Roman" w:hAnsi="Times New Roman" w:cs="Times New Roman"/>
          <w:sz w:val="24"/>
          <w:szCs w:val="24"/>
        </w:rPr>
        <w:t>итоговой аттестации</w:t>
      </w:r>
      <w:r w:rsidRPr="00DB012D">
        <w:rPr>
          <w:rFonts w:ascii="Times New Roman" w:hAnsi="Times New Roman" w:cs="Times New Roman"/>
          <w:sz w:val="24"/>
          <w:szCs w:val="24"/>
        </w:rPr>
        <w:t xml:space="preserve"> БПОУ ОО «Орловский музыкальный колледж».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66B31">
        <w:rPr>
          <w:rFonts w:ascii="Times New Roman" w:hAnsi="Times New Roman" w:cs="Times New Roman"/>
          <w:sz w:val="24"/>
          <w:szCs w:val="24"/>
        </w:rPr>
        <w:t>Целью</w:t>
      </w: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государственной итоговой аттестации является установление уровня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подготовки выпускника к выполнению профессиональных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задач и соответствия его подготовки требованиям Федерального государственного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образовательного стандарта среднего профессионального образования.</w:t>
      </w:r>
    </w:p>
    <w:p w:rsidR="003D7922" w:rsidRPr="00DB012D" w:rsidRDefault="003D7922" w:rsidP="001A09D0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 государственной итоговой аттестации, допускается лицо, успешно завершившее  программу подготовки специалистов среднего звена по специальности «Оркестровые струнные инструменты», разработанную колледжем в соответствии с требованиями федерального государственного образовательного стандарта среднего профессионального образования, и успешно прошедшее все другие виды итоговых аттестационных испытаний. Допуск осуществляется приказом директора колледжа.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Необходимым условием допуска к государственной (итоговой) аттестации является представление документов, подтверждающих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деятельности. В том числе выпускником могут быть предоставлены отчеты о ранее достигнутых результатах (портфолио): дипломы конкурсов, олимпиад, дополнительные сертификаты, творческие работы по специальности, характеристики с мест прохождения производственной практики.</w:t>
      </w: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Для проведения государствен</w:t>
      </w:r>
      <w:r w:rsidR="00DB012D" w:rsidRPr="00DB012D">
        <w:rPr>
          <w:rFonts w:ascii="Times New Roman" w:hAnsi="Times New Roman" w:cs="Times New Roman"/>
          <w:sz w:val="24"/>
          <w:szCs w:val="24"/>
        </w:rPr>
        <w:t>ной итоговой аттестации формируе</w:t>
      </w:r>
      <w:r w:rsidRPr="00DB012D">
        <w:rPr>
          <w:rFonts w:ascii="Times New Roman" w:hAnsi="Times New Roman" w:cs="Times New Roman"/>
          <w:sz w:val="24"/>
          <w:szCs w:val="24"/>
        </w:rPr>
        <w:t>тся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государственная аттестационная комиссия. Государственную аттестационную комиссию возглавляет председатель, который организует и контролирует деятельность экзаменационных комиссий, обеспечивает единство требований, предъявляемых к выпускникам.</w:t>
      </w:r>
    </w:p>
    <w:p w:rsidR="003D7922" w:rsidRPr="00DB012D" w:rsidRDefault="003D7922" w:rsidP="00666B3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При условии успешного прохождения всех установленных видов итоговых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аттестационных испытаний, входящих в итоговую государственную аттестацию,</w:t>
      </w:r>
    </w:p>
    <w:p w:rsidR="003D7922" w:rsidRPr="00DB012D" w:rsidRDefault="003D7922" w:rsidP="00666B3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выпускнику присваивается квалификация «Артист, преподаватель» и выдается диплом государственного образца о среднем профессиональном образовании.</w:t>
      </w:r>
    </w:p>
    <w:p w:rsidR="001D680C" w:rsidRPr="00DB012D" w:rsidRDefault="001D680C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Артист, преподаватель, концертмейстер должен обладать общими компетенциями, включающими в себя способность: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1. Понимать сущность и социальную значимость своей будущей профессии,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проявлять к ней устойчивый интерес.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2. Организовывать собственную деятельность, определять методы и способы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выполнения профессиональных задач, оценивать их эффективность и качество.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3. Решать проблемы, оценивать риски и принимать решения в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нестандартных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ситуациях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>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4. Осуществлять поиск, анализ и оценку информации, необходимой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постановки и решения профессиональных задач, профессионального и личностного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развития.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5. Использовать информационно-коммуникационные технологии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совершенствования профессиональной 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6. Работать в коллективе, эффективно общаться с коллегами, руководством.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7. Ставить цели, мотивировать деятельность подчиненных, организовывать и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контролировать их работу с принятием на себя ответственности за результат выполнения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заданий.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8. Самостоятельно определять задачи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профессионального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и личностного</w:t>
      </w:r>
    </w:p>
    <w:p w:rsidR="001D680C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развития, заниматься самообразованием, осознанно пла</w:t>
      </w:r>
      <w:r w:rsidR="001D680C" w:rsidRPr="00DB012D">
        <w:rPr>
          <w:rFonts w:ascii="Times New Roman" w:hAnsi="Times New Roman" w:cs="Times New Roman"/>
          <w:sz w:val="24"/>
          <w:szCs w:val="24"/>
        </w:rPr>
        <w:t>нировать повышение квалификации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9. Ориентироваться в условиях частой смены технологий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профессиональной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10. Использовать умения и знания учебных дисциплин федерального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государственного образовательного стандарта среднего общего образования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профессиональной 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ОК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11. Использовать умения и знания профильных учебных дисциплин</w:t>
      </w:r>
    </w:p>
    <w:p w:rsidR="003D7922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федерального государственного образовательного стандарта среднего общего образования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>в профессиональной деятельности.</w:t>
      </w:r>
    </w:p>
    <w:p w:rsidR="00666B31" w:rsidRPr="00221CFC" w:rsidRDefault="00666B31" w:rsidP="00666B31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221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ОК</w:t>
      </w:r>
      <w:proofErr w:type="gramEnd"/>
      <w:r w:rsidRPr="00221CFC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12. Использовать знания по финансовой грамотности, планировать предпринимательскую деятельность в профессиональной сфере.</w:t>
      </w:r>
    </w:p>
    <w:p w:rsidR="00666B31" w:rsidRPr="00DB012D" w:rsidRDefault="00666B31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666B31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Артист, преподаватель, концертмейстер должен обладать </w:t>
      </w:r>
      <w:proofErr w:type="gramStart"/>
      <w:r w:rsidRPr="00666B31">
        <w:rPr>
          <w:rFonts w:ascii="Times New Roman" w:hAnsi="Times New Roman" w:cs="Times New Roman"/>
          <w:b/>
          <w:sz w:val="24"/>
          <w:szCs w:val="24"/>
        </w:rPr>
        <w:t>профессиональными</w:t>
      </w:r>
      <w:proofErr w:type="gramEnd"/>
    </w:p>
    <w:p w:rsidR="003D7922" w:rsidRPr="00666B31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>компетенциями, соответствующими видам деятельности:</w:t>
      </w:r>
    </w:p>
    <w:p w:rsidR="003D7922" w:rsidRPr="00666B31" w:rsidRDefault="001D680C" w:rsidP="001A09D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66B3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6B31">
        <w:rPr>
          <w:rFonts w:ascii="Times New Roman" w:hAnsi="Times New Roman" w:cs="Times New Roman"/>
          <w:b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Исполнительская деятельность.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1.1. Целостно и грамотно воспринимать и исполнять музыкальные произведения,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самостоятельно осваивать сольный, оркестровый и ансамблевый репертуар.</w:t>
      </w:r>
    </w:p>
    <w:p w:rsidR="003D7922" w:rsidRPr="001607E9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607E9">
        <w:rPr>
          <w:rFonts w:ascii="Times New Roman" w:hAnsi="Times New Roman" w:cs="Times New Roman"/>
          <w:sz w:val="24"/>
          <w:szCs w:val="24"/>
        </w:rPr>
        <w:t xml:space="preserve">ПК 1.2. Осуществлять исполнительскую деятельность и репетиционную работу </w:t>
      </w:r>
      <w:proofErr w:type="gramStart"/>
      <w:r w:rsidRPr="001607E9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607E9">
        <w:rPr>
          <w:rFonts w:ascii="Times New Roman" w:hAnsi="Times New Roman" w:cs="Times New Roman"/>
          <w:sz w:val="24"/>
          <w:szCs w:val="24"/>
        </w:rPr>
        <w:t>условиях</w:t>
      </w:r>
      <w:proofErr w:type="gramEnd"/>
      <w:r w:rsidRPr="001607E9">
        <w:rPr>
          <w:rFonts w:ascii="Times New Roman" w:hAnsi="Times New Roman" w:cs="Times New Roman"/>
          <w:sz w:val="24"/>
          <w:szCs w:val="24"/>
        </w:rPr>
        <w:t xml:space="preserve"> концертной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организации, в оркестровых и ансамблевых коллективах.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1.3. Осваивать сольный, ансамблевый, оркестровый исполнительский репертуар.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1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>.4.</w:t>
      </w:r>
      <w:r w:rsidRPr="00DB012D">
        <w:rPr>
          <w:rFonts w:ascii="Times New Roman" w:hAnsi="Times New Roman" w:cs="Times New Roman"/>
          <w:sz w:val="24"/>
          <w:szCs w:val="24"/>
        </w:rPr>
        <w:tab/>
        <w:t>Выполнять теоретический и исполнительский</w:t>
      </w:r>
      <w:r w:rsidRPr="00DB012D">
        <w:rPr>
          <w:rFonts w:ascii="Times New Roman" w:hAnsi="Times New Roman" w:cs="Times New Roman"/>
          <w:sz w:val="24"/>
          <w:szCs w:val="24"/>
        </w:rPr>
        <w:tab/>
        <w:t xml:space="preserve">анализ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музыкального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произведения, применя</w:t>
      </w:r>
      <w:r w:rsidR="000A5305">
        <w:rPr>
          <w:rFonts w:ascii="Times New Roman" w:hAnsi="Times New Roman" w:cs="Times New Roman"/>
          <w:sz w:val="24"/>
          <w:szCs w:val="24"/>
        </w:rPr>
        <w:t xml:space="preserve">ть базовые теоретические знания </w:t>
      </w:r>
      <w:r w:rsidRPr="00DB012D">
        <w:rPr>
          <w:rFonts w:ascii="Times New Roman" w:hAnsi="Times New Roman" w:cs="Times New Roman"/>
          <w:sz w:val="24"/>
          <w:szCs w:val="24"/>
        </w:rPr>
        <w:t xml:space="preserve">в процессе поиска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интерпретаторских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решений.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1.5.</w:t>
      </w:r>
      <w:r w:rsidRPr="00DB012D">
        <w:rPr>
          <w:rFonts w:ascii="Times New Roman" w:hAnsi="Times New Roman" w:cs="Times New Roman"/>
          <w:sz w:val="24"/>
          <w:szCs w:val="24"/>
        </w:rPr>
        <w:tab/>
        <w:t>Применять в исполнительской деятельности</w:t>
      </w:r>
      <w:r w:rsidRPr="00DB012D">
        <w:rPr>
          <w:rFonts w:ascii="Times New Roman" w:hAnsi="Times New Roman" w:cs="Times New Roman"/>
          <w:sz w:val="24"/>
          <w:szCs w:val="24"/>
        </w:rPr>
        <w:tab/>
        <w:t>технические средства звукозаписи, вести репетиционную работу и запись в условиях студии.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1.6. Применять базовые знания по устройству, ремонту и настройке своего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инструмента для решения музыкально-исполнительских задач.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1.7. Исполнять обязанности музыкального руководителя творческого коллектива,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включающие организацию репетиционной и концертной работы, планирование и анализ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результатов деятельности.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1.8.</w:t>
      </w:r>
      <w:r w:rsidRPr="00DB012D">
        <w:rPr>
          <w:rFonts w:ascii="Times New Roman" w:hAnsi="Times New Roman" w:cs="Times New Roman"/>
          <w:sz w:val="24"/>
          <w:szCs w:val="24"/>
        </w:rPr>
        <w:tab/>
        <w:t>Создавать концертно-тематические программы с учетом специфики восприятия слушателей различных возрастных групп.</w:t>
      </w:r>
    </w:p>
    <w:p w:rsidR="003D7922" w:rsidRPr="00DB012D" w:rsidRDefault="00666B31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>5.2.2.</w:t>
      </w:r>
      <w:r w:rsidR="003D7922" w:rsidRPr="00666B31">
        <w:rPr>
          <w:rFonts w:ascii="Times New Roman" w:hAnsi="Times New Roman" w:cs="Times New Roman"/>
          <w:b/>
          <w:sz w:val="24"/>
          <w:szCs w:val="24"/>
        </w:rPr>
        <w:tab/>
        <w:t>Педагогическая деятельность</w:t>
      </w:r>
      <w:r w:rsidR="003D7922" w:rsidRPr="00DB012D">
        <w:rPr>
          <w:rFonts w:ascii="Times New Roman" w:hAnsi="Times New Roman" w:cs="Times New Roman"/>
          <w:sz w:val="24"/>
          <w:szCs w:val="24"/>
        </w:rPr>
        <w:t>.</w:t>
      </w:r>
    </w:p>
    <w:p w:rsidR="003D7922" w:rsidRPr="00DB012D" w:rsidRDefault="003D7922" w:rsidP="001D680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ПК 2.1. Осуществлять педагогическую и учебно-методическую деятельность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 дополнительного образования детей (детских школах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искусств по видам искусств), общеобразовательных организациях, профессиональных</w:t>
      </w:r>
      <w:r w:rsidR="001D680C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образовательных организациях.</w:t>
      </w:r>
      <w:proofErr w:type="gramEnd"/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2.2. Использовать знания в области психологии и педагогики, специальных и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музыкально-теоретических дисциплин в преподавательской деятельности.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2.3. Использовать базовые знания и практический опыт по организации и анализу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учебного процесса, методике подготовки и проведения урока в исполнительском классе.</w:t>
      </w:r>
    </w:p>
    <w:p w:rsidR="003D7922" w:rsidRPr="00DB012D" w:rsidRDefault="003D7922" w:rsidP="00E011F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2.4. Осваивать основной учебно-педагогический репертуар.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2.5. Применять классические и современные методы преподавания,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анализировать особенности отечественных и мировых инструментальных школ.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2.6. Использовать индивидуальные методы и приемы работы в исполнительском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классе с учетом возрастных, психологических и физиологических особенностей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ПК 2.7. Планировать развитие профессиональных умений обучающихся.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>ПК 2.8. Владеть культурой устной и письменной речи, профессиональной</w:t>
      </w:r>
    </w:p>
    <w:p w:rsidR="003D7922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терминологией.</w:t>
      </w:r>
    </w:p>
    <w:p w:rsidR="00666B31" w:rsidRPr="00666B31" w:rsidRDefault="00666B31" w:rsidP="00666B31">
      <w:pPr>
        <w:widowControl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ab/>
      </w:r>
      <w:r w:rsidRPr="00666B31">
        <w:rPr>
          <w:rFonts w:ascii="Times New Roman" w:eastAsia="Times New Roman" w:hAnsi="Times New Roman" w:cs="Times New Roman"/>
          <w:color w:val="000000"/>
          <w:sz w:val="24"/>
          <w:szCs w:val="24"/>
          <w:lang w:eastAsia="ru-RU" w:bidi="ru-RU"/>
        </w:rPr>
        <w:t>ПК 2.9. Осуществлять взаимодействие с родителями (законными представителями) обучающихся, осваивающих основную и дополнительную общеобразовательную программу, при решении задач обучения и воспитания.</w:t>
      </w:r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7922" w:rsidRPr="00DB012D" w:rsidRDefault="003D7922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Государственная итоговая аттестация включает виды</w:t>
      </w:r>
      <w:r w:rsidRPr="00DB012D">
        <w:rPr>
          <w:rFonts w:ascii="Times New Roman" w:hAnsi="Times New Roman" w:cs="Times New Roman"/>
          <w:sz w:val="24"/>
          <w:szCs w:val="24"/>
        </w:rPr>
        <w:t>:</w:t>
      </w:r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- выпускную квалификационную (дипломную) работу - "Исполнение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сольной</w:t>
      </w:r>
      <w:proofErr w:type="gramEnd"/>
    </w:p>
    <w:p w:rsidR="003D7922" w:rsidRPr="00DB012D" w:rsidRDefault="003D7922" w:rsidP="001A09D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программы", соответствующую ПМ.01 «Исполнительская деятельность»</w:t>
      </w:r>
      <w:proofErr w:type="gramEnd"/>
    </w:p>
    <w:p w:rsidR="003D7922" w:rsidRPr="00DB012D" w:rsidRDefault="003D7922" w:rsidP="00300F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междисциплинарному курсу "Камерный ансамбль и  квартетный класс";</w:t>
      </w:r>
    </w:p>
    <w:p w:rsidR="003D7922" w:rsidRPr="00DB012D" w:rsidRDefault="003D7922" w:rsidP="00DB012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-</w:t>
      </w:r>
      <w:r w:rsidRPr="00DB012D">
        <w:rPr>
          <w:rFonts w:ascii="Times New Roman" w:hAnsi="Times New Roman" w:cs="Times New Roman"/>
          <w:sz w:val="24"/>
          <w:szCs w:val="24"/>
        </w:rPr>
        <w:tab/>
        <w:t>государственный экзамен по профессиональному модулю "Педагогическая</w:t>
      </w:r>
      <w:r w:rsidR="00DB012D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деятельность".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b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Объем времени на подготовку и проведение</w:t>
      </w:r>
    </w:p>
    <w:p w:rsidR="00DB012D" w:rsidRPr="00DB012D" w:rsidRDefault="00DB012D" w:rsidP="00DB012D">
      <w:pPr>
        <w:pStyle w:val="21"/>
        <w:shd w:val="clear" w:color="auto" w:fill="auto"/>
        <w:ind w:right="407" w:firstLine="0"/>
        <w:jc w:val="center"/>
        <w:rPr>
          <w:rFonts w:cs="Times New Roman"/>
          <w:sz w:val="24"/>
          <w:szCs w:val="24"/>
        </w:rPr>
      </w:pPr>
      <w:r w:rsidRPr="00DB012D">
        <w:rPr>
          <w:rFonts w:cs="Times New Roman"/>
          <w:b/>
          <w:sz w:val="24"/>
          <w:szCs w:val="24"/>
        </w:rPr>
        <w:t>итоговой государственной аттестации:</w:t>
      </w:r>
    </w:p>
    <w:p w:rsidR="00DB012D" w:rsidRPr="00DB012D" w:rsidRDefault="00DB012D" w:rsidP="00DB012D">
      <w:pPr>
        <w:pStyle w:val="a8"/>
        <w:shd w:val="clear" w:color="auto" w:fill="FFFFFF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Cs/>
          <w:sz w:val="24"/>
          <w:szCs w:val="24"/>
        </w:rPr>
        <w:t>Количество недель, отводимых на государственную итоговую аттестацию: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всего - 4 недели, в том числе: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Подготовка выпускной квалификационной работы 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Защита выпускной квалификационной работы (дипломная работа) -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«Исполнение сольной программы»- 1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МДК «</w:t>
      </w:r>
      <w:r>
        <w:rPr>
          <w:rFonts w:ascii="Times New Roman" w:eastAsia="TimesNewRomanPSMT" w:hAnsi="Times New Roman" w:cs="Times New Roman"/>
          <w:sz w:val="24"/>
          <w:szCs w:val="24"/>
        </w:rPr>
        <w:t>Камерный ансамбль и квартетный класс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» – 1 неделя,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hd w:val="clear" w:color="auto" w:fill="FFFFFF"/>
        <w:spacing w:after="0" w:line="240" w:lineRule="auto"/>
        <w:ind w:left="709"/>
        <w:contextualSpacing w:val="0"/>
        <w:jc w:val="both"/>
        <w:rPr>
          <w:rFonts w:ascii="Times New Roman" w:eastAsia="TimesNewRomanPSMT" w:hAnsi="Times New Roman" w:cs="Times New Roman"/>
          <w:bCs/>
          <w:sz w:val="24"/>
          <w:szCs w:val="24"/>
        </w:rPr>
      </w:pPr>
      <w:r w:rsidRPr="00DB012D">
        <w:rPr>
          <w:rFonts w:ascii="Times New Roman" w:eastAsia="TimesNewRomanPSMT" w:hAnsi="Times New Roman" w:cs="Times New Roman"/>
          <w:sz w:val="24"/>
          <w:szCs w:val="24"/>
        </w:rPr>
        <w:t>Государственный экзамен по профессиональному модулю «Педагогическая деятельность» - 1 неделя.</w:t>
      </w:r>
    </w:p>
    <w:p w:rsidR="00DB012D" w:rsidRPr="00DB012D" w:rsidRDefault="00DB012D" w:rsidP="00DB012D">
      <w:pPr>
        <w:pStyle w:val="a8"/>
        <w:widowControl w:val="0"/>
        <w:numPr>
          <w:ilvl w:val="0"/>
          <w:numId w:val="17"/>
        </w:numPr>
        <w:spacing w:after="0" w:line="240" w:lineRule="auto"/>
        <w:ind w:left="708"/>
        <w:contextualSpacing w:val="0"/>
        <w:jc w:val="both"/>
        <w:rPr>
          <w:rFonts w:ascii="Times New Roman" w:eastAsia="TimesNewRomanPSMT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Сроки проведения ГИА  </w:t>
      </w:r>
      <w:r w:rsidRPr="00DB012D">
        <w:rPr>
          <w:rFonts w:ascii="Times New Roman" w:eastAsia="TimesNewRomanPSMT" w:hAnsi="Times New Roman" w:cs="Times New Roman"/>
          <w:sz w:val="24"/>
          <w:szCs w:val="24"/>
        </w:rPr>
        <w:t>–  с 01 июня по 28 июня.</w:t>
      </w:r>
    </w:p>
    <w:p w:rsidR="00DB012D" w:rsidRPr="00DB012D" w:rsidRDefault="00DB012D" w:rsidP="00DB012D">
      <w:pPr>
        <w:pStyle w:val="a8"/>
        <w:jc w:val="center"/>
        <w:rPr>
          <w:rFonts w:ascii="Times New Roman" w:eastAsia="TimesNewRomanPSMT" w:hAnsi="Times New Roman" w:cs="Times New Roman"/>
          <w:b/>
          <w:sz w:val="24"/>
          <w:szCs w:val="24"/>
        </w:rPr>
      </w:pPr>
    </w:p>
    <w:p w:rsidR="001A09D0" w:rsidRPr="00DB012D" w:rsidRDefault="001A09D0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bookmark2"/>
      <w:r w:rsidRPr="00DB012D">
        <w:rPr>
          <w:rFonts w:ascii="Times New Roman" w:hAnsi="Times New Roman" w:cs="Times New Roman"/>
          <w:b/>
          <w:sz w:val="24"/>
          <w:szCs w:val="24"/>
        </w:rPr>
        <w:t>Выпускная квалификационная (дипломная) работа "Исполнение сольной</w:t>
      </w:r>
      <w:r w:rsidR="00DB012D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b/>
          <w:sz w:val="24"/>
          <w:szCs w:val="24"/>
        </w:rPr>
        <w:t>программы", соответствующая ПМ.01 «Исполнительская деятельность»</w:t>
      </w:r>
      <w:bookmarkEnd w:id="1"/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Подготовка сольной концертной программы происходит в течение 7-8 семестров. Сольная программа утверждается на заседании ПЦК не позднее, чем </w:t>
      </w:r>
      <w:r w:rsidRPr="00DB012D">
        <w:rPr>
          <w:rFonts w:ascii="Times New Roman" w:hAnsi="Times New Roman" w:cs="Times New Roman"/>
          <w:sz w:val="24"/>
          <w:szCs w:val="24"/>
        </w:rPr>
        <w:t>за шесть месяцев</w:t>
      </w:r>
      <w:r w:rsidR="001A09D0" w:rsidRPr="00DB012D">
        <w:rPr>
          <w:rFonts w:ascii="Times New Roman" w:hAnsi="Times New Roman" w:cs="Times New Roman"/>
          <w:sz w:val="24"/>
          <w:szCs w:val="24"/>
        </w:rPr>
        <w:t xml:space="preserve"> до экзамена.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Исполнение сольной программы -  общая продолжительность программы не менее 20 минут.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Для проведения государственной итоговой аттестации необходимы: концертный зал, рояль,  концертмейстер, комплект оркестровых струнных инструментов, пульты, стулья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Перед государственной аттестацией производится подготовка помещения.</w:t>
      </w:r>
    </w:p>
    <w:p w:rsidR="001A09D0" w:rsidRPr="00DB012D" w:rsidRDefault="00DB012D" w:rsidP="00DB012D">
      <w:pPr>
        <w:pStyle w:val="a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09D0" w:rsidRPr="00DB012D">
        <w:rPr>
          <w:rFonts w:ascii="Times New Roman" w:hAnsi="Times New Roman" w:cs="Times New Roman"/>
          <w:sz w:val="24"/>
          <w:szCs w:val="24"/>
        </w:rPr>
        <w:t>Всем  выпускникам предоставляется время для репетиций в помещении (зале), где проводится  государственная аттестация.</w:t>
      </w:r>
    </w:p>
    <w:p w:rsidR="001A09D0" w:rsidRPr="00DB012D" w:rsidRDefault="001A09D0" w:rsidP="00DB012D">
      <w:pPr>
        <w:pStyle w:val="aa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342F6F" w:rsidP="00DB012D">
      <w:pPr>
        <w:pStyle w:val="aa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2" w:name="bookmark3"/>
      <w:r w:rsidRPr="00DB012D">
        <w:rPr>
          <w:rFonts w:ascii="Times New Roman" w:hAnsi="Times New Roman" w:cs="Times New Roman"/>
          <w:b/>
          <w:sz w:val="24"/>
          <w:szCs w:val="24"/>
        </w:rPr>
        <w:t>Требования к уровню и качеству подготовки выпускника:</w:t>
      </w:r>
      <w:bookmarkEnd w:id="2"/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Экзамен проходит в форме концертного выступления, включающего в себя</w:t>
      </w: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исполнение программы, состоящей из </w:t>
      </w:r>
      <w:r w:rsidR="00342F6F" w:rsidRPr="00DB012D">
        <w:rPr>
          <w:rFonts w:ascii="Times New Roman" w:hAnsi="Times New Roman" w:cs="Times New Roman"/>
          <w:sz w:val="24"/>
          <w:szCs w:val="24"/>
        </w:rPr>
        <w:t>трех-четырех произведений различных жанров, форм и сти</w:t>
      </w:r>
      <w:r w:rsidRPr="00DB012D">
        <w:rPr>
          <w:rFonts w:ascii="Times New Roman" w:hAnsi="Times New Roman" w:cs="Times New Roman"/>
          <w:sz w:val="24"/>
          <w:szCs w:val="24"/>
        </w:rPr>
        <w:t>лей.</w:t>
      </w:r>
    </w:p>
    <w:p w:rsidR="001D17E4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Программные требования 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инструментов скрипка, альт, виолончель</w:t>
      </w:r>
      <w:r w:rsidR="00342F6F" w:rsidRPr="00DB012D">
        <w:rPr>
          <w:rFonts w:ascii="Times New Roman" w:hAnsi="Times New Roman" w:cs="Times New Roman"/>
          <w:sz w:val="24"/>
          <w:szCs w:val="24"/>
        </w:rPr>
        <w:t>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Две части различного характера из сонат, партит, сюит соло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И.С.Баха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;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произведение крупной формы  (1 или 2 и 3 части)  - скрипка, альт, виолончель</w:t>
      </w:r>
    </w:p>
    <w:p w:rsidR="00342F6F" w:rsidRPr="00DB012D" w:rsidRDefault="00342F6F" w:rsidP="001D17E4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две пьесы различного характера или одна концертная пьеса виртуозного характера</w:t>
      </w:r>
      <w:proofErr w:type="gramStart"/>
      <w:r w:rsidR="001D17E4" w:rsidRPr="00DB012D">
        <w:rPr>
          <w:rFonts w:ascii="Times New Roman" w:hAnsi="Times New Roman" w:cs="Times New Roman"/>
          <w:sz w:val="24"/>
          <w:szCs w:val="24"/>
        </w:rPr>
        <w:t>;</w:t>
      </w:r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42F6F" w:rsidRPr="00DB012D" w:rsidRDefault="001D17E4" w:rsidP="001D17E4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д</w:t>
      </w:r>
      <w:r w:rsidR="00342F6F" w:rsidRPr="00DB012D">
        <w:rPr>
          <w:rFonts w:ascii="Times New Roman" w:hAnsi="Times New Roman" w:cs="Times New Roman"/>
          <w:b/>
          <w:sz w:val="24"/>
          <w:szCs w:val="24"/>
        </w:rPr>
        <w:t>ля инструмента контрабас: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концерт (1 или 2 и 3 части) </w:t>
      </w:r>
    </w:p>
    <w:p w:rsidR="00342F6F" w:rsidRPr="00DB012D" w:rsidRDefault="00342F6F" w:rsidP="00342F6F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две разнохарактерные пьесы </w:t>
      </w:r>
    </w:p>
    <w:p w:rsidR="00342F6F" w:rsidRPr="00DB012D" w:rsidRDefault="00342F6F" w:rsidP="001A09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17E4" w:rsidRPr="00DB012D" w:rsidRDefault="00C221FF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Примерные дипломные программы</w:t>
      </w:r>
      <w:r w:rsidR="001D17E4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221FF" w:rsidRPr="00DB012D" w:rsidRDefault="001D17E4" w:rsidP="00530FB3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Государственной итоговой аттестации</w:t>
      </w:r>
      <w:r w:rsidR="00C221FF" w:rsidRPr="00DB012D">
        <w:rPr>
          <w:rFonts w:ascii="Times New Roman" w:hAnsi="Times New Roman" w:cs="Times New Roman"/>
          <w:b/>
          <w:sz w:val="24"/>
          <w:szCs w:val="24"/>
        </w:rPr>
        <w:t>:</w:t>
      </w:r>
      <w:bookmarkStart w:id="3" w:name="bookmark4"/>
    </w:p>
    <w:p w:rsidR="00B520A2" w:rsidRDefault="00B520A2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C221FF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</w:t>
      </w:r>
      <w:proofErr w:type="gramStart"/>
      <w:r w:rsidRPr="00DB012D">
        <w:rPr>
          <w:rFonts w:ascii="Times New Roman" w:hAnsi="Times New Roman" w:cs="Times New Roman"/>
          <w:b/>
          <w:sz w:val="24"/>
          <w:szCs w:val="24"/>
        </w:rPr>
        <w:t>сс скр</w:t>
      </w:r>
      <w:proofErr w:type="gramEnd"/>
      <w:r w:rsidRPr="00DB012D">
        <w:rPr>
          <w:rFonts w:ascii="Times New Roman" w:hAnsi="Times New Roman" w:cs="Times New Roman"/>
          <w:b/>
          <w:sz w:val="24"/>
          <w:szCs w:val="24"/>
        </w:rPr>
        <w:t>ипки</w:t>
      </w:r>
      <w:bookmarkEnd w:id="3"/>
      <w:r w:rsidR="00273FC0" w:rsidRPr="00DB012D">
        <w:rPr>
          <w:rFonts w:ascii="Times New Roman" w:hAnsi="Times New Roman" w:cs="Times New Roman"/>
          <w:b/>
          <w:sz w:val="24"/>
          <w:szCs w:val="24"/>
        </w:rPr>
        <w:t>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Партиты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ре минор: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Аллеманда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 Куранта, или Сарабанда и Жига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Сен-Санс К.  Концерт № 3, 1 или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Барток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  «Румынские танцы»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Партиты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си минор: Сарабанда и Дубль или Бурре и Дубль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Конюс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Ю. Концерт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Сарасате П.   Интродукция и Тарантелла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Две части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Партиты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Ми мажор: Прелюд и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Лур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Лур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 Гавот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Хачатурян А.   Концерт, 1 или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и Ш части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Полонез Ре мажор </w:t>
      </w:r>
    </w:p>
    <w:p w:rsidR="00273FC0" w:rsidRPr="00DB012D" w:rsidRDefault="00273FC0" w:rsidP="00B520A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И.С. </w:t>
      </w:r>
      <w:r w:rsidR="00530FB3" w:rsidRPr="00DB012D">
        <w:rPr>
          <w:rFonts w:ascii="Times New Roman" w:hAnsi="Times New Roman" w:cs="Times New Roman"/>
          <w:sz w:val="24"/>
          <w:szCs w:val="24"/>
        </w:rPr>
        <w:t xml:space="preserve"> 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Две части из Сонаты соль минор: Адажио и Престо или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Сицилиана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 Престо 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ВьетанА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. Концерт №5 </w:t>
      </w:r>
    </w:p>
    <w:p w:rsidR="00273FC0" w:rsidRPr="00DB012D" w:rsidRDefault="00273FC0" w:rsidP="00273FC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Скерцо</w:t>
      </w:r>
    </w:p>
    <w:p w:rsidR="00530FB3" w:rsidRPr="00DB012D" w:rsidRDefault="00530FB3" w:rsidP="00273FC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альта.</w:t>
      </w:r>
    </w:p>
    <w:p w:rsidR="00273FC0" w:rsidRPr="00DB012D" w:rsidRDefault="00273FC0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Прелюдия и Сарабанда из Сюиты № 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Стамиц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Концерт Ре мажор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  Н.    «Пляска   скоморохов»   из   оперы «Снегурочка»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из Сюиты №3 </w:t>
      </w:r>
    </w:p>
    <w:p w:rsidR="00530FB3" w:rsidRPr="00DB012D" w:rsidRDefault="00530FB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Ролла А.   Концерт Ми-бемоль мажор  1 или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и Ш части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 Адажио, «Весенний вальс», Прелюдии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III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 Сарабанда и Жига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Партиты №2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П.   Концерт «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Шванендреер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»,   1-я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Шуман Р.   «Сказочные картины»</w:t>
      </w:r>
    </w:p>
    <w:p w:rsidR="00273FC0" w:rsidRPr="00DB012D" w:rsidRDefault="00273FC0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IV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Регер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Сюита № 1, 1-я и IV-я части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Уолтон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У.   Концерт, 1 -я часть </w:t>
      </w:r>
    </w:p>
    <w:p w:rsidR="00273FC0" w:rsidRPr="00DB012D" w:rsidRDefault="00273FC0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  Концертный этюд</w:t>
      </w:r>
    </w:p>
    <w:p w:rsidR="00665C63" w:rsidRPr="00DB012D" w:rsidRDefault="00665C63" w:rsidP="00273FC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ab/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виолончели.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  <w:t>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 Сюита № 3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мажор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2  1 или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и Ш части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Римский-Корсаков Н. Полет шмеля из оперы «Сказка о царе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»</w:t>
      </w:r>
    </w:p>
    <w:p w:rsidR="00665C63" w:rsidRPr="00DB012D" w:rsidRDefault="00665C63" w:rsidP="00B520A2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2 (Сарабанда и Жига)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Глазунов А. Песня менестреля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У фонтана 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B012D">
        <w:rPr>
          <w:rFonts w:ascii="Times New Roman" w:hAnsi="Times New Roman" w:cs="Times New Roman"/>
          <w:b/>
          <w:bCs/>
          <w:sz w:val="24"/>
          <w:szCs w:val="24"/>
          <w:lang w:val="en-US"/>
        </w:rPr>
        <w:t>III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Сюита № 3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мажор (Сарабанда, Бурре: №1,2)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012D">
        <w:rPr>
          <w:rFonts w:ascii="Times New Roman" w:hAnsi="Times New Roman" w:cs="Times New Roman"/>
          <w:sz w:val="24"/>
          <w:szCs w:val="24"/>
        </w:rPr>
        <w:t>Лало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Э. Концерт ре минор (ч. 1 или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чч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 xml:space="preserve">,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Мелодия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Скерцо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из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Соната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ре минор (ч. 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И.С. Сюита № 1 (Сарабанда, два Менуэта</w:t>
      </w:r>
      <w:r w:rsidR="00A51F06" w:rsidRPr="00DB012D">
        <w:rPr>
          <w:rFonts w:ascii="Times New Roman" w:hAnsi="Times New Roman" w:cs="Times New Roman"/>
          <w:sz w:val="24"/>
          <w:szCs w:val="24"/>
        </w:rPr>
        <w:t>; или  Жига</w:t>
      </w:r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665C63" w:rsidRPr="00DB012D" w:rsidRDefault="00665C63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Давыдов К. Концерт № 4 </w:t>
      </w:r>
    </w:p>
    <w:p w:rsidR="00A51F06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Поппер. Тарантелла</w:t>
      </w:r>
    </w:p>
    <w:p w:rsidR="00665C63" w:rsidRPr="00DB012D" w:rsidRDefault="00665C6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Сюита № 3 (Сарабанда и Два Бурре</w:t>
      </w:r>
      <w:r w:rsidR="00665C63" w:rsidRPr="00DB012D">
        <w:rPr>
          <w:rFonts w:ascii="Times New Roman" w:hAnsi="Times New Roman" w:cs="Times New Roman"/>
          <w:sz w:val="24"/>
          <w:szCs w:val="24"/>
        </w:rPr>
        <w:t>)</w:t>
      </w:r>
    </w:p>
    <w:p w:rsidR="00665C63" w:rsidRPr="00DB012D" w:rsidRDefault="00A51F06" w:rsidP="00665C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Гайдн Концерт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о мажор 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(ч. </w:t>
      </w:r>
      <w:r w:rsidR="00665C63" w:rsidRPr="00DB012D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665C63" w:rsidRPr="00DB012D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="00665C63" w:rsidRPr="00DB012D">
        <w:rPr>
          <w:rFonts w:ascii="Times New Roman" w:hAnsi="Times New Roman" w:cs="Times New Roman"/>
          <w:sz w:val="24"/>
          <w:szCs w:val="24"/>
        </w:rPr>
        <w:t>чч</w:t>
      </w:r>
      <w:proofErr w:type="spellEnd"/>
      <w:r w:rsidR="00665C63" w:rsidRPr="00DB01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665C63" w:rsidRPr="00DB012D">
        <w:rPr>
          <w:rFonts w:ascii="Times New Roman" w:hAnsi="Times New Roman" w:cs="Times New Roman"/>
          <w:sz w:val="24"/>
          <w:szCs w:val="24"/>
        </w:rPr>
        <w:t xml:space="preserve">П-Ш) </w:t>
      </w:r>
      <w:proofErr w:type="gramEnd"/>
    </w:p>
    <w:p w:rsidR="00530FB3" w:rsidRPr="00DB012D" w:rsidRDefault="00A51F06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Бородин </w:t>
      </w:r>
      <w:proofErr w:type="spellStart"/>
      <w:r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>А.Хор</w:t>
      </w:r>
      <w:proofErr w:type="spellEnd"/>
      <w:r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пляска половецких девушек из оперы «Князь Игорь» (ред. С. Козолупова)</w:t>
      </w:r>
    </w:p>
    <w:p w:rsidR="009D0A43" w:rsidRPr="00DB012D" w:rsidRDefault="009D0A43" w:rsidP="009D0A4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4" w:name="bookmark7"/>
      <w:r w:rsidRPr="00DB012D">
        <w:rPr>
          <w:rFonts w:ascii="Times New Roman" w:hAnsi="Times New Roman" w:cs="Times New Roman"/>
          <w:b/>
          <w:bCs/>
          <w:sz w:val="24"/>
          <w:szCs w:val="24"/>
        </w:rPr>
        <w:t>Класс контрабаса</w:t>
      </w:r>
      <w:bookmarkEnd w:id="4"/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</w:p>
    <w:p w:rsidR="008D7C47" w:rsidRPr="00DB012D" w:rsidRDefault="005A5996" w:rsidP="008D7C4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Гендель Г.</w:t>
      </w:r>
      <w:r w:rsidR="008D7C47" w:rsidRPr="00DB012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Соната соль минор, ч. 1, 2.</w:t>
      </w:r>
    </w:p>
    <w:p w:rsidR="002534D2" w:rsidRPr="00DB012D" w:rsidRDefault="002534D2" w:rsidP="008D7C4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Ария</w:t>
      </w:r>
    </w:p>
    <w:p w:rsidR="00530FB3" w:rsidRPr="00DB012D" w:rsidRDefault="00530FB3" w:rsidP="00B520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Рафф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Т. Тарантелла</w:t>
      </w:r>
      <w:r w:rsidRPr="00DB012D">
        <w:rPr>
          <w:rFonts w:ascii="Times New Roman" w:hAnsi="Times New Roman" w:cs="Times New Roman"/>
          <w:sz w:val="24"/>
          <w:szCs w:val="24"/>
        </w:rPr>
        <w:br/>
      </w:r>
      <w:r w:rsidR="002534D2" w:rsidRPr="00DB012D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1933D6" w:rsidRPr="00DB012D">
        <w:rPr>
          <w:rFonts w:ascii="Times New Roman" w:hAnsi="Times New Roman" w:cs="Times New Roman"/>
          <w:b/>
          <w:sz w:val="24"/>
          <w:szCs w:val="24"/>
        </w:rPr>
        <w:t>II</w:t>
      </w:r>
    </w:p>
    <w:p w:rsidR="009D0A43" w:rsidRPr="00DB012D" w:rsidRDefault="009D0A4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Диттерсдорф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Концерт №2</w:t>
      </w:r>
    </w:p>
    <w:p w:rsidR="00530FB3" w:rsidRPr="00DB012D" w:rsidRDefault="00530FB3" w:rsidP="00530FB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530FB3" w:rsidRPr="00DB012D" w:rsidRDefault="00530FB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Кусевицкий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Вальс-миниатюра</w:t>
      </w:r>
      <w:r w:rsidRPr="00DB012D">
        <w:rPr>
          <w:rFonts w:ascii="Times New Roman" w:hAnsi="Times New Roman" w:cs="Times New Roman"/>
          <w:sz w:val="24"/>
          <w:szCs w:val="24"/>
        </w:rPr>
        <w:br/>
      </w:r>
    </w:p>
    <w:p w:rsidR="009021D9" w:rsidRPr="00DB012D" w:rsidRDefault="00903F0A" w:rsidP="009021D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5" w:name="bookmark8"/>
      <w:r w:rsidRPr="00DB012D">
        <w:rPr>
          <w:rFonts w:ascii="Times New Roman" w:hAnsi="Times New Roman" w:cs="Times New Roman"/>
          <w:b/>
          <w:sz w:val="24"/>
          <w:szCs w:val="24"/>
        </w:rPr>
        <w:t>Примерные репертуарные спис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к</w:t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br/>
      </w:r>
    </w:p>
    <w:p w:rsidR="00374920" w:rsidRPr="00DB012D" w:rsidRDefault="009021D9" w:rsidP="005A226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</w:t>
      </w:r>
      <w:proofErr w:type="gramStart"/>
      <w:r w:rsidRPr="00DB012D">
        <w:rPr>
          <w:rFonts w:ascii="Times New Roman" w:hAnsi="Times New Roman" w:cs="Times New Roman"/>
          <w:b/>
          <w:sz w:val="24"/>
          <w:szCs w:val="24"/>
        </w:rPr>
        <w:t>сс скр</w:t>
      </w:r>
      <w:proofErr w:type="gramEnd"/>
      <w:r w:rsidRPr="00DB012D">
        <w:rPr>
          <w:rFonts w:ascii="Times New Roman" w:hAnsi="Times New Roman" w:cs="Times New Roman"/>
          <w:b/>
          <w:sz w:val="24"/>
          <w:szCs w:val="24"/>
        </w:rPr>
        <w:t>ипки</w:t>
      </w:r>
      <w:bookmarkEnd w:id="5"/>
    </w:p>
    <w:p w:rsidR="009021D9" w:rsidRPr="00DB012D" w:rsidRDefault="00353238" w:rsidP="005A226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Полифоническ</w:t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 xml:space="preserve">ие произведения 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 С. Сонаты и партиты (ред. К.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Мостраса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Регер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Прелюдии и фуги</w:t>
      </w:r>
    </w:p>
    <w:p w:rsidR="007C7CF3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9021D9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Барбер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Концерт</w:t>
      </w:r>
      <w:r w:rsidR="009021D9" w:rsidRPr="00DB012D">
        <w:rPr>
          <w:rFonts w:ascii="Times New Roman" w:hAnsi="Times New Roman" w:cs="Times New Roman"/>
          <w:sz w:val="24"/>
          <w:szCs w:val="24"/>
        </w:rPr>
        <w:br/>
        <w:t>Бах И. С. Концерт Ми мажор, ч. II, III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Брух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Концерт соль минор, Шотландская фантазия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Венявский Г. Концерт № 2 ре минор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Вьетан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№№ 1 (ред. Ю. Янкелевича), 4, 5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Дварионас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Дворжак А.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Конюс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Ю. Концерт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Корелли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Фолия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(ред.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Лало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Э. Испанская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симфоония</w:t>
      </w:r>
      <w:proofErr w:type="spellEnd"/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Мендельсон Ф. Концерт (ред. А. Ямпольского)</w:t>
      </w:r>
    </w:p>
    <w:p w:rsidR="007C7CF3" w:rsidRPr="00DB012D" w:rsidRDefault="007C7CF3" w:rsidP="007C7CF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Концерты № 5</w:t>
      </w:r>
      <w:r w:rsidRPr="00DB012D">
        <w:rPr>
          <w:rFonts w:ascii="Times New Roman" w:hAnsi="Times New Roman" w:cs="Times New Roman"/>
          <w:sz w:val="24"/>
          <w:szCs w:val="24"/>
        </w:rPr>
        <w:br/>
        <w:t>Сен-Санс К. Концерт № 3</w:t>
      </w:r>
    </w:p>
    <w:p w:rsidR="009021D9" w:rsidRPr="00DB012D" w:rsidRDefault="007C7CF3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Концерт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  Вальс (обр. Я. Хейфеца)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Барток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  «Румынские танцы», «Венгерские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 Романс Фа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Брамс   И.   Вальс,   «Венгерские   танцы»,   Скерцо   (ред.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Г.Бариновой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Венявский Г.   Скерцо-тарантелла, Полонезы Ре мажор и Ля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Вьетан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Рондино</w:t>
      </w:r>
      <w:proofErr w:type="spellEnd"/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Гуммель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И. Рондо (обр. М.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Элъмана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 Я. Хейфеца)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Дебюсси   К.   Четыре   пьесы:   «Чудный   вечер»   (обр.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К.Рисслянда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«Лунный свет» (обр. А.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Реляна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«В лодке» (обр. Г.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Шуанеля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«Медленный вальс» (обр. Л. Рока)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Де Фалья М. «Испанский танец» (обр.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Дворжак А.   «Четыре словацких танца» (обр.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 М. Пресса)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Метнер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Н. Ноктюрн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 В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А.  Рондо До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Моцарт В.А. -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Ф. Рондо Соль мажор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Паганини Н. Вариации на тему из оперы «Моисей»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Прокофьев С.  Пять пьес из балета «Золушка»: Гавот,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Вальс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,«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>Фея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   зимы»,    Паспье,    Мазурка    (обр. 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М.Фихтенгольца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);  Мимолетности (ред. Я.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Клесса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 Рахманинов С. Романс до минор, «Восточный эскиз» (обр.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Я.Хейфеца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Вокализ (обр. М. Пресса), Прелюдия, соч. 23, № 4 (обр. М. Эрденко); Романс ре минор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Сарасате П. «Испанские танцы»: Интродукция и Тарантелла,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Малагуэнья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Цапатеадо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;  «Цыганские напевы»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Скрябин А.    Этюды: соч. 8, № 11 (обр. М. Фихтенгольца) и №10 (обр. Ж.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Сигети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);   Ноктюрн,   соч. 5,   № 1 (обр. А. Могилевского) Слонимский С.   Мелодия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Стравинский И.   «Песня Мавры», «Русский танец»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Сук И.   Четыре пьесы: Баллада, Аппассионата, «Печальная мелодия», Бурлеска (ред. Д. Ойстраха)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Песня-поэма, Танец Си-бемоль мажор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Хренников Т. Три пьесы для скрипки и фортепиано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Чайковский П. Мелодия, «Размышление», «Русский танец», Скерцо, «Соло» из балета «Лебединое озеро», Юмореска (обр.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 Мазурка ля минор (обр.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Крейслера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Ноктюрн (обр. П. Сарасате)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Шостакович Д. Три цикла прелюдий (обр. Д. Цыганова) 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Шуберт Ф. -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Вильгельми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«Аве Мария»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Щедрин   Р.   «В подражание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Альбенису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»,   Юмореска  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обр.Д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 Цыганова)</w:t>
      </w:r>
    </w:p>
    <w:p w:rsidR="00860912" w:rsidRPr="00DB012D" w:rsidRDefault="00860912" w:rsidP="0086091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Эшпай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«Венгерские напевы»</w:t>
      </w:r>
    </w:p>
    <w:p w:rsidR="009021D9" w:rsidRPr="00DB012D" w:rsidRDefault="009021D9" w:rsidP="009021D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57A00" w:rsidRPr="00DB012D" w:rsidRDefault="00DB3478" w:rsidP="005A226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альта</w:t>
      </w:r>
    </w:p>
    <w:p w:rsidR="009021D9" w:rsidRPr="00DB012D" w:rsidRDefault="00353238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ab/>
      </w:r>
      <w:r w:rsidR="009021D9" w:rsidRPr="00DB012D">
        <w:rPr>
          <w:rFonts w:ascii="Times New Roman" w:eastAsia="Times New Roman" w:hAnsi="Times New Roman" w:cs="Times New Roman"/>
          <w:b/>
          <w:spacing w:val="-2"/>
          <w:sz w:val="24"/>
          <w:szCs w:val="24"/>
          <w:lang w:eastAsia="ru-RU"/>
        </w:rPr>
        <w:t>Полифонические произведения</w:t>
      </w:r>
    </w:p>
    <w:p w:rsidR="009021D9" w:rsidRPr="00DB012D" w:rsidRDefault="009021D9" w:rsidP="00457A00">
      <w:pPr>
        <w:spacing w:after="0" w:line="240" w:lineRule="auto"/>
        <w:jc w:val="both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proofErr w:type="gramStart"/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Бах И. С. Сюиты для виолончели соло (</w:t>
      </w:r>
      <w:proofErr w:type="spellStart"/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перел</w:t>
      </w:r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ож</w:t>
      </w:r>
      <w:proofErr w:type="spellEnd"/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.</w:t>
      </w:r>
      <w:proofErr w:type="gramEnd"/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Ю. Крамарова, Ф. </w:t>
      </w:r>
      <w:proofErr w:type="spellStart"/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Шпиндлера</w:t>
      </w:r>
      <w:proofErr w:type="spellEnd"/>
      <w:r w:rsidR="00457A00"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)</w:t>
      </w:r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br/>
        <w:t>Сонаты и Партиты соло для скрипки (</w:t>
      </w:r>
      <w:proofErr w:type="spellStart"/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перелож</w:t>
      </w:r>
      <w:proofErr w:type="spellEnd"/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. </w:t>
      </w:r>
      <w:proofErr w:type="gramStart"/>
      <w:r w:rsidRPr="00DB012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Е. Страхова)</w:t>
      </w:r>
      <w:proofErr w:type="gramEnd"/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Регер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Сюита № 1 для альта соло</w:t>
      </w:r>
    </w:p>
    <w:p w:rsidR="00DB3478" w:rsidRPr="00DB012D" w:rsidRDefault="00353238" w:rsidP="005A226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X. Концерт (ред.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Гайдн Й. Концерт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мажор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(ред. партии альта Г.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Талаляна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DB3478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Давид Ф. Концерт</w:t>
      </w:r>
    </w:p>
    <w:p w:rsidR="00457A00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Дварионас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Тема с вариациями (к</w:t>
      </w:r>
      <w:r w:rsidR="00457A00" w:rsidRPr="00DB012D">
        <w:rPr>
          <w:rFonts w:ascii="Times New Roman" w:hAnsi="Times New Roman" w:cs="Times New Roman"/>
          <w:sz w:val="24"/>
          <w:szCs w:val="24"/>
        </w:rPr>
        <w:t>онцертная обр. В. Борисовского)</w:t>
      </w:r>
    </w:p>
    <w:p w:rsidR="00457A00" w:rsidRPr="00DB012D" w:rsidRDefault="00457A00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Маре М. Сюита ре минор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Ролла А. Концерт Ми-бемоль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Стамиц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Уолтон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У.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Форсайт С. Концерт (ред. партии альта Е. Страхова)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Фрид Г.      Концерт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Концерт № 3 «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Шванендреер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»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Хофмайстер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Ф. Концерт Ре мажор</w:t>
      </w:r>
    </w:p>
    <w:p w:rsidR="00DB3478" w:rsidRPr="00DB012D" w:rsidRDefault="00DB3478" w:rsidP="00457A0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Цельтер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  К.   Концерт   Ми-бемоль   мажор   (свободы,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обр.В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lastRenderedPageBreak/>
        <w:t>Эшпай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    Концерт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Алябьев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Рондо (обр.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Адажио из Органного концерта № 3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свободн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обр.В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Берио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Ш. Балетная сцена, соч. 100  (обр. Ф.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Брюкман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Бетховен Л.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Романс Соль мажор, соч. 40   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012D">
        <w:rPr>
          <w:rFonts w:ascii="Times New Roman" w:hAnsi="Times New Roman" w:cs="Times New Roman"/>
          <w:sz w:val="24"/>
          <w:szCs w:val="24"/>
        </w:rPr>
        <w:t>Ф.Херманн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Борисовский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В. Сицилийская тарантелла «Вулкан» Брамс Й. Аллегро  (обр. К.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Штирхоф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Вебер К</w:t>
      </w:r>
      <w:r w:rsidR="00457A00" w:rsidRPr="00DB012D">
        <w:rPr>
          <w:rFonts w:ascii="Times New Roman" w:hAnsi="Times New Roman" w:cs="Times New Roman"/>
          <w:sz w:val="24"/>
          <w:szCs w:val="24"/>
        </w:rPr>
        <w:t>.</w:t>
      </w:r>
      <w:r w:rsidRPr="00DB012D">
        <w:rPr>
          <w:rFonts w:ascii="Times New Roman" w:hAnsi="Times New Roman" w:cs="Times New Roman"/>
          <w:sz w:val="24"/>
          <w:szCs w:val="24"/>
        </w:rPr>
        <w:t xml:space="preserve"> «Анданте и Венгерское рондо» (ред. партии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альтаВ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Скибина)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Вьетан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Элегия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Баркарола, Детская полька (обр. В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Борисовского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Гуммель</w:t>
      </w:r>
      <w:proofErr w:type="spellEnd"/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И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DB012D">
        <w:rPr>
          <w:rFonts w:ascii="Times New Roman" w:hAnsi="Times New Roman" w:cs="Times New Roman"/>
          <w:sz w:val="24"/>
          <w:szCs w:val="24"/>
        </w:rPr>
        <w:t>Фантазия</w:t>
      </w:r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(Reconstitution par </w:t>
      </w:r>
      <w:proofErr w:type="spellStart"/>
      <w:r w:rsidRPr="00DB012D">
        <w:rPr>
          <w:rFonts w:ascii="Times New Roman" w:hAnsi="Times New Roman" w:cs="Times New Roman"/>
          <w:sz w:val="24"/>
          <w:szCs w:val="24"/>
          <w:lang w:val="en-US"/>
        </w:rPr>
        <w:t>Fernand</w:t>
      </w:r>
      <w:proofErr w:type="spellEnd"/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Pr="00DB012D">
        <w:rPr>
          <w:rFonts w:ascii="Times New Roman" w:hAnsi="Times New Roman" w:cs="Times New Roman"/>
          <w:sz w:val="24"/>
          <w:szCs w:val="24"/>
          <w:lang w:val="en-US"/>
        </w:rPr>
        <w:t>Oubradous</w:t>
      </w:r>
      <w:proofErr w:type="spellEnd"/>
      <w:r w:rsidRPr="00DB012D">
        <w:rPr>
          <w:rFonts w:ascii="Times New Roman" w:hAnsi="Times New Roman" w:cs="Times New Roman"/>
          <w:sz w:val="24"/>
          <w:szCs w:val="24"/>
          <w:lang w:val="en-US"/>
        </w:rPr>
        <w:t xml:space="preserve">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Дебюсси К.  «Чудный вечер» 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Е.  Страхова),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Прелюд, (обр.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Дюбюк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Тарантелла (обр.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Каваллини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Е. «Сувенир» (ред.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Караев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Адажио, «Китайский танец» из балета «Семь красавиц» (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концертная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Ковалев В.   Поэма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Лист Ф. «Сонет Петрарки»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Мийо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Д. «Четыре портрета»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Мусоргский М. Гопак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обр.В.Борисовского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  </w:t>
      </w:r>
      <w:r w:rsidRPr="00DB012D">
        <w:rPr>
          <w:rFonts w:ascii="Times New Roman" w:hAnsi="Times New Roman" w:cs="Times New Roman"/>
          <w:sz w:val="24"/>
          <w:szCs w:val="24"/>
        </w:rPr>
        <w:br/>
        <w:t>Прокофьев С.</w:t>
      </w:r>
      <w:r w:rsidRPr="00DB012D">
        <w:rPr>
          <w:rFonts w:ascii="Times New Roman" w:hAnsi="Times New Roman" w:cs="Times New Roman"/>
          <w:sz w:val="24"/>
          <w:szCs w:val="24"/>
        </w:rPr>
        <w:tab/>
        <w:t>Пьесы из балета «Ромео и Джульетта»,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«Джульетта-девочка»,   «Меркуцио»,   «Сцена   у балкона», 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«Прощание   и   смерть   Джульетты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»(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>концертная обр. В. Борисовского)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Серенада, соч. 3, №    5   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перелож.А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. 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Багринцева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Вокализ    (переложение 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Е.Страхова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</w:t>
      </w:r>
      <w:r w:rsidRPr="00DB012D">
        <w:rPr>
          <w:rFonts w:ascii="Times New Roman" w:hAnsi="Times New Roman" w:cs="Times New Roman"/>
          <w:sz w:val="24"/>
          <w:szCs w:val="24"/>
        </w:rPr>
        <w:tab/>
        <w:t>«Пляска скоморохов» из оперы  «Снегурочка»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(обр. Е. Страхова)</w:t>
      </w:r>
    </w:p>
    <w:p w:rsidR="008177E9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Ролла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А..Концертный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этюд, Адажио и тема с вариациями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Россини Дж. Скерцо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DB012D">
        <w:rPr>
          <w:rFonts w:ascii="Times New Roman" w:hAnsi="Times New Roman" w:cs="Times New Roman"/>
          <w:sz w:val="24"/>
          <w:szCs w:val="24"/>
        </w:rPr>
        <w:t>Синдинг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Престо, соч. 10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М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Рейтиха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 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Хиндемит П. «Размышление»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Цинцадзе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Хоруми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(ред. Г.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Талаляна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Чайковский П. Мелодия, соч. 3, № 3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Е. Страхова);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«Страстное признание» (обр. В. Борисовского)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Шапорин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Ю.   Скерцо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Шопен Ф. Вальс, соч. 34, № 2; Этюд, соч. 25, № 2 (обр. В. Борисовского)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Адажио, «Весенний вальс» (концертная  обр.    В. Борисовского),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>Прелюдии, соч. 34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Е. Страхова) 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Шуберт Ф.   Два вальса, соч. 9 № 1 (обр. В. Борисовского); </w:t>
      </w:r>
      <w:r w:rsidR="008177E9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Экспромт, соч. 90, № 3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DB012D">
        <w:rPr>
          <w:rFonts w:ascii="Times New Roman" w:hAnsi="Times New Roman" w:cs="Times New Roman"/>
          <w:sz w:val="24"/>
          <w:szCs w:val="24"/>
        </w:rPr>
        <w:t>В.Борисовского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  <w:proofErr w:type="gramEnd"/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Шуман Р. «Сказочные картины», ор. 113 </w:t>
      </w:r>
    </w:p>
    <w:p w:rsidR="00DB3478" w:rsidRPr="00DB012D" w:rsidRDefault="00DB3478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Щедрин Р. «В подражание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Альбенису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» (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перелож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В. Скибина)</w:t>
      </w:r>
      <w:proofErr w:type="gramEnd"/>
    </w:p>
    <w:p w:rsidR="009021D9" w:rsidRPr="00DB012D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50A71" w:rsidRPr="00DB012D" w:rsidRDefault="00650A71" w:rsidP="00650A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виолончели</w:t>
      </w:r>
    </w:p>
    <w:p w:rsidR="00650A71" w:rsidRPr="00DB012D" w:rsidRDefault="00353238" w:rsidP="00650A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650A71" w:rsidRPr="00DB012D">
        <w:rPr>
          <w:rFonts w:ascii="Times New Roman" w:hAnsi="Times New Roman" w:cs="Times New Roman"/>
          <w:b/>
          <w:sz w:val="24"/>
          <w:szCs w:val="24"/>
        </w:rPr>
        <w:t>Полифонические произведения</w:t>
      </w:r>
    </w:p>
    <w:p w:rsidR="00E0360C" w:rsidRPr="00DB012D" w:rsidRDefault="00650A71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Бах И.С. Шесть сюит для виолончели соло (ред. С. Козолупова,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ред.А.Власова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)</w:t>
      </w:r>
    </w:p>
    <w:p w:rsidR="00284E33" w:rsidRPr="00DB012D" w:rsidRDefault="00353238" w:rsidP="00E036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DB3478" w:rsidRPr="00DB012D">
        <w:rPr>
          <w:rFonts w:ascii="Times New Roman" w:hAnsi="Times New Roman" w:cs="Times New Roman"/>
          <w:b/>
          <w:sz w:val="24"/>
          <w:szCs w:val="24"/>
        </w:rPr>
        <w:t>Произведения крупной формы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Боккерини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Л. Концерты. Ре мажор, Си-бемоль мажор</w:t>
      </w:r>
    </w:p>
    <w:p w:rsidR="00284E33" w:rsidRPr="00DB012D" w:rsidRDefault="00284E33" w:rsidP="00284E33">
      <w:pPr>
        <w:shd w:val="clear" w:color="auto" w:fill="FFFFFF"/>
        <w:spacing w:after="0" w:line="240" w:lineRule="auto"/>
        <w:ind w:right="2304"/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</w:pPr>
      <w:r w:rsidRPr="00DB012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Гайдн И. Концерт </w:t>
      </w:r>
      <w:proofErr w:type="gramStart"/>
      <w:r w:rsidRPr="00DB012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До</w:t>
      </w:r>
      <w:proofErr w:type="gramEnd"/>
      <w:r w:rsidRPr="00DB012D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мажор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Концерты: №1 си минор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; </w:t>
      </w:r>
      <w:r w:rsidRPr="00DB012D">
        <w:rPr>
          <w:rFonts w:ascii="Times New Roman" w:hAnsi="Times New Roman" w:cs="Times New Roman"/>
          <w:sz w:val="24"/>
          <w:szCs w:val="24"/>
        </w:rPr>
        <w:t xml:space="preserve"> №   2   ля   минор   (ред.   партии   виолончели   С.</w:t>
      </w:r>
      <w:r w:rsidR="00284E33" w:rsidRPr="00DB012D">
        <w:rPr>
          <w:rFonts w:ascii="Times New Roman" w:hAnsi="Times New Roman" w:cs="Times New Roman"/>
          <w:sz w:val="24"/>
          <w:szCs w:val="24"/>
        </w:rPr>
        <w:t xml:space="preserve">  </w:t>
      </w:r>
      <w:r w:rsidRPr="00DB012D">
        <w:rPr>
          <w:rFonts w:ascii="Times New Roman" w:hAnsi="Times New Roman" w:cs="Times New Roman"/>
          <w:sz w:val="24"/>
          <w:szCs w:val="24"/>
        </w:rPr>
        <w:t xml:space="preserve">Козолупова),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lastRenderedPageBreak/>
        <w:t xml:space="preserve">Давыдов К. Концерт №   3   Ре   мажор   (ред.   партии   виолончели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С.Козолупова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), 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Концерт№ 4 ми минор (</w:t>
      </w:r>
      <w:proofErr w:type="gramStart"/>
      <w:r w:rsidRPr="00DB012D">
        <w:rPr>
          <w:rFonts w:ascii="Times New Roman" w:hAnsi="Times New Roman" w:cs="Times New Roman"/>
          <w:sz w:val="24"/>
          <w:szCs w:val="24"/>
        </w:rPr>
        <w:t>авторская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ред. партии виолончели)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Дюппор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Ж. Концерт№ 4 ми минор</w:t>
      </w:r>
    </w:p>
    <w:p w:rsidR="00284E33" w:rsidRPr="00DB012D" w:rsidRDefault="00284E33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Д. Концерт №1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Маре М.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Фолия</w:t>
      </w:r>
      <w:proofErr w:type="spellEnd"/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Пиатти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Концерт ре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Концертино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Рейха И.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Ромберг</w:t>
      </w:r>
      <w:proofErr w:type="spellEnd"/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 Б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Концерт № 10 Ми мажор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Тартини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Дж Концерт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Сен-Санс К. Концерт ля минор</w:t>
      </w:r>
    </w:p>
    <w:p w:rsidR="00E0360C" w:rsidRPr="00DB012D" w:rsidRDefault="00E0360C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Э.Лало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 Концерт ре минор</w:t>
      </w:r>
    </w:p>
    <w:p w:rsidR="00E0360C" w:rsidRPr="00DB012D" w:rsidRDefault="00876E06" w:rsidP="00E0360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Д.Шостакович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. Концерт №1 М</w:t>
      </w:r>
      <w:r w:rsidR="00E0360C" w:rsidRPr="00DB012D">
        <w:rPr>
          <w:rFonts w:ascii="Times New Roman" w:hAnsi="Times New Roman" w:cs="Times New Roman"/>
          <w:sz w:val="24"/>
          <w:szCs w:val="24"/>
        </w:rPr>
        <w:t xml:space="preserve">и </w:t>
      </w:r>
      <w:proofErr w:type="gramStart"/>
      <w:r w:rsidR="00E0360C" w:rsidRPr="00DB012D">
        <w:rPr>
          <w:rFonts w:ascii="Times New Roman" w:hAnsi="Times New Roman" w:cs="Times New Roman"/>
          <w:sz w:val="24"/>
          <w:szCs w:val="24"/>
        </w:rPr>
        <w:t>–б</w:t>
      </w:r>
      <w:proofErr w:type="gramEnd"/>
      <w:r w:rsidR="00E0360C" w:rsidRPr="00DB012D">
        <w:rPr>
          <w:rFonts w:ascii="Times New Roman" w:hAnsi="Times New Roman" w:cs="Times New Roman"/>
          <w:sz w:val="24"/>
          <w:szCs w:val="24"/>
        </w:rPr>
        <w:t xml:space="preserve">емоль мажор </w:t>
      </w:r>
    </w:p>
    <w:p w:rsidR="00ED7265" w:rsidRPr="00DB012D" w:rsidRDefault="00353238" w:rsidP="00ED726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ED7265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Аренский А. Маленькая баллада,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Асафьев Б. Соло из балета «Бахчисарайский фонтан»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Балакирев М.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Валентини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Дж. Менуэт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Вержбилович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Вальс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Вивальди А. Адажио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Виельгорский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Вариации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Владигеров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П. Юмореска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Песня менестреля, Элегия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Шесть листков из альбома: № 1 Ми мажор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Гранадос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Э. Интермеццо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Дварионас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Интродукция и Рондо, Элегическая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Давыдов К. У фонтана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Кабалевский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Д. Рондо «Памяти Прокофьева»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Кажлаев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М. Скерцо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Макарова Н. Вокализ, Воспоминание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  С.   Адажио   из   балета   «Золушка»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Поэма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Вокализ. Романс фа минор. Восточный танец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Римский-Корсаков Н. Полет шмеля из оперы «Сказка о царе  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Салтане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>»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Романс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Фрескобальди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Дж. Токката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Форе Г. Прялка. Пробуждение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Чайковский П. Пьесы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Шапорин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Ю. Русская песня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А. Два этюда, соч. 25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Цинцадзе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Чонгури</w:t>
      </w:r>
    </w:p>
    <w:p w:rsidR="00ED7265" w:rsidRPr="00DB012D" w:rsidRDefault="00ED7265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Щедрин Р. В подражание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Альбенису</w:t>
      </w:r>
      <w:proofErr w:type="spellEnd"/>
    </w:p>
    <w:p w:rsidR="009B0846" w:rsidRPr="00DB012D" w:rsidRDefault="009B0846" w:rsidP="00ED72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021D9" w:rsidRPr="00DB012D" w:rsidRDefault="009B0846" w:rsidP="009B0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Класс контрабаса</w:t>
      </w:r>
    </w:p>
    <w:p w:rsidR="009B0846" w:rsidRPr="00DB012D" w:rsidRDefault="00353238" w:rsidP="009B084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9B0846" w:rsidRPr="00DB012D">
        <w:rPr>
          <w:rFonts w:ascii="Times New Roman" w:hAnsi="Times New Roman" w:cs="Times New Roman"/>
          <w:b/>
          <w:bCs/>
          <w:sz w:val="24"/>
          <w:szCs w:val="24"/>
        </w:rPr>
        <w:t>Произведения крупной формы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Аарне</w:t>
      </w:r>
      <w:proofErr w:type="spellEnd"/>
      <w:proofErr w:type="gramStart"/>
      <w:r w:rsidRPr="00DB012D">
        <w:rPr>
          <w:rFonts w:ascii="Times New Roman" w:hAnsi="Times New Roman" w:cs="Times New Roman"/>
          <w:sz w:val="24"/>
          <w:szCs w:val="24"/>
        </w:rPr>
        <w:t xml:space="preserve"> Э</w:t>
      </w:r>
      <w:proofErr w:type="gramEnd"/>
      <w:r w:rsidRPr="00DB012D">
        <w:rPr>
          <w:rFonts w:ascii="Times New Roman" w:hAnsi="Times New Roman" w:cs="Times New Roman"/>
          <w:sz w:val="24"/>
          <w:szCs w:val="24"/>
        </w:rPr>
        <w:t xml:space="preserve">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Бах И. Х. Концерт,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Бетховен Л. Соната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Верстовский А. Вариации на две темы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Гендель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Грабье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Й.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lastRenderedPageBreak/>
        <w:t>Дварионас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Тема с вариациями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Диттерсдорф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К. Концерты №№ 1,2.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Драгонетти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Конюс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Г.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Кусевицкий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Симандл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Ф. Дивертисмент,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Шпергер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И. Концерт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Шторх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Й. </w:t>
      </w: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Концертштюк</w:t>
      </w:r>
      <w:proofErr w:type="spellEnd"/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Штейн Э. Концертная пьеса</w:t>
      </w:r>
    </w:p>
    <w:p w:rsidR="009B0846" w:rsidRPr="00DB012D" w:rsidRDefault="009B0846" w:rsidP="009B084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Эккельс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Г. Соната</w:t>
      </w:r>
    </w:p>
    <w:p w:rsidR="003A073B" w:rsidRPr="00DB012D" w:rsidRDefault="00353238" w:rsidP="003A073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3A073B" w:rsidRPr="00DB012D">
        <w:rPr>
          <w:rFonts w:ascii="Times New Roman" w:hAnsi="Times New Roman" w:cs="Times New Roman"/>
          <w:b/>
          <w:sz w:val="24"/>
          <w:szCs w:val="24"/>
        </w:rPr>
        <w:t>Пьесы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Александров А. Дифирамбическая канцона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Власов А. Мелодия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Гейзль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И.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Гертович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Глазунов А. Испанская серенада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Глинка М. Ноктюрн “Разлука”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Глиэр Р. Интермеццо, Прелюд соч. 32 № 1,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Гольтерман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Г. Анданте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Дварионас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Б.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Драгонетти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Д. Анданте и рондо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Кусевицкий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С. Вальс-миниатюра, Юмореска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Лоренцетти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А. Гавот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Моцарт В. Менуэт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Прокофьев С. Адажио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Раков Н.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Рафф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И. Тарантелла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Рахманинов С. Вокализ, Маргаритки, Прелюдия, Восточный танец, Романс, Элегия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Римский-Корсаков Н. Полет шмеля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Симандл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Ф. Каватина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Скрябин А.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Фибих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Э. Поэма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Хачатурян А. Колыбельная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Хренников Т. Скерцо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Шопен Ф. Этюд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Шостакович Д. Адажио, Ноктюрн, Прелюдии: соч. 87 № 10, 17. Романс</w:t>
      </w:r>
    </w:p>
    <w:p w:rsidR="003A073B" w:rsidRPr="00DB012D" w:rsidRDefault="003A073B" w:rsidP="003A073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>Щедрин Р. Полет Конька</w:t>
      </w:r>
    </w:p>
    <w:p w:rsidR="009021D9" w:rsidRPr="00DB012D" w:rsidRDefault="003A073B" w:rsidP="000F3C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B012D">
        <w:rPr>
          <w:rFonts w:ascii="Times New Roman" w:hAnsi="Times New Roman" w:cs="Times New Roman"/>
          <w:sz w:val="24"/>
          <w:szCs w:val="24"/>
        </w:rPr>
        <w:t>Яхин</w:t>
      </w:r>
      <w:proofErr w:type="spellEnd"/>
      <w:r w:rsidRPr="00DB012D">
        <w:rPr>
          <w:rFonts w:ascii="Times New Roman" w:hAnsi="Times New Roman" w:cs="Times New Roman"/>
          <w:sz w:val="24"/>
          <w:szCs w:val="24"/>
        </w:rPr>
        <w:t xml:space="preserve"> Р. Песня без слов</w:t>
      </w:r>
    </w:p>
    <w:p w:rsidR="003021D8" w:rsidRPr="00DB012D" w:rsidRDefault="003021D8" w:rsidP="003021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6" w:name="bookmark9"/>
      <w:r w:rsidRPr="00DB012D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  <w:bookmarkEnd w:id="6"/>
    </w:p>
    <w:p w:rsidR="009021D9" w:rsidRPr="00DB012D" w:rsidRDefault="009021D9" w:rsidP="003021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</w:r>
      <w:r w:rsidRPr="00DB012D">
        <w:rPr>
          <w:rFonts w:ascii="Times New Roman" w:hAnsi="Times New Roman" w:cs="Times New Roman"/>
          <w:b/>
          <w:sz w:val="24"/>
          <w:szCs w:val="24"/>
        </w:rPr>
        <w:t xml:space="preserve">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>оценивается безупречность исполнения текста; яркость в  раскрытии художественных образов  произведения; высокий технический уровень исполнения; ясность формы;  артистизм, эстрадная выдержка</w:t>
      </w:r>
    </w:p>
    <w:p w:rsidR="0054070D" w:rsidRPr="00DB012D" w:rsidRDefault="0054070D" w:rsidP="00764B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 xml:space="preserve">         Оценкой </w:t>
      </w:r>
      <w:r w:rsidRPr="00DB012D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оценивается исполнение 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336F5"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>- высокий уровень технического развития; наличие незначительных недочетов, не нарушающих целостность художественной формы;  наличие эстрадной выдержки</w:t>
      </w:r>
    </w:p>
    <w:p w:rsidR="0054070D" w:rsidRDefault="0054070D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B012D">
        <w:rPr>
          <w:rFonts w:ascii="Times New Roman" w:hAnsi="Times New Roman" w:cs="Times New Roman"/>
          <w:b/>
          <w:sz w:val="24"/>
          <w:szCs w:val="24"/>
        </w:rPr>
        <w:t>Оценкой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DB012D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>оценивается</w:t>
      </w:r>
      <w:r w:rsidR="00353238">
        <w:rPr>
          <w:rFonts w:ascii="Times New Roman" w:hAnsi="Times New Roman" w:cs="Times New Roman"/>
          <w:sz w:val="24"/>
          <w:szCs w:val="24"/>
        </w:rPr>
        <w:t xml:space="preserve"> </w:t>
      </w:r>
      <w:r w:rsidR="00764B06" w:rsidRPr="00DB012D">
        <w:rPr>
          <w:rFonts w:ascii="Times New Roman" w:hAnsi="Times New Roman" w:cs="Times New Roman"/>
          <w:sz w:val="24"/>
          <w:szCs w:val="24"/>
        </w:rPr>
        <w:tab/>
        <w:t>и</w:t>
      </w:r>
      <w:r w:rsidRPr="00DB012D">
        <w:rPr>
          <w:rFonts w:ascii="Times New Roman" w:hAnsi="Times New Roman" w:cs="Times New Roman"/>
          <w:sz w:val="24"/>
          <w:szCs w:val="24"/>
        </w:rPr>
        <w:t xml:space="preserve">сполнение произведения с погрешностями; недостаточно выразительное воплощение авторского замысла; средний </w:t>
      </w:r>
      <w:r w:rsidRPr="00DB012D">
        <w:rPr>
          <w:rFonts w:ascii="Times New Roman" w:hAnsi="Times New Roman" w:cs="Times New Roman"/>
          <w:sz w:val="24"/>
          <w:szCs w:val="24"/>
        </w:rPr>
        <w:lastRenderedPageBreak/>
        <w:t>уровень владения исполнительскими приемами; наличие погрешностей в исполнении нотного текста наизусть; неустойчивость эстрадной выдержки</w:t>
      </w:r>
    </w:p>
    <w:p w:rsidR="00353238" w:rsidRPr="00DB012D" w:rsidRDefault="00353238" w:rsidP="00764B0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Оценкой «</w:t>
      </w:r>
      <w:r w:rsidRPr="00353238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DB012D">
        <w:rPr>
          <w:rFonts w:ascii="Times New Roman" w:hAnsi="Times New Roman" w:cs="Times New Roman"/>
          <w:sz w:val="24"/>
          <w:szCs w:val="24"/>
        </w:rPr>
        <w:t>оценивается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DB012D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>
        <w:rPr>
          <w:rFonts w:ascii="Times New Roman" w:hAnsi="Times New Roman" w:cs="Times New Roman"/>
          <w:sz w:val="24"/>
          <w:szCs w:val="24"/>
        </w:rPr>
        <w:t>программы</w:t>
      </w:r>
      <w:r w:rsidRPr="00DB012D">
        <w:rPr>
          <w:rFonts w:ascii="Times New Roman" w:hAnsi="Times New Roman" w:cs="Times New Roman"/>
          <w:sz w:val="24"/>
          <w:szCs w:val="24"/>
        </w:rPr>
        <w:t xml:space="preserve"> с </w:t>
      </w:r>
      <w:r>
        <w:rPr>
          <w:rFonts w:ascii="Times New Roman" w:hAnsi="Times New Roman" w:cs="Times New Roman"/>
          <w:sz w:val="24"/>
          <w:szCs w:val="24"/>
        </w:rPr>
        <w:t>большим количеством текстовых погрешностей</w:t>
      </w:r>
      <w:r w:rsidRPr="00DB012D">
        <w:rPr>
          <w:rFonts w:ascii="Times New Roman" w:hAnsi="Times New Roman" w:cs="Times New Roman"/>
          <w:sz w:val="24"/>
          <w:szCs w:val="24"/>
        </w:rPr>
        <w:t xml:space="preserve">; </w:t>
      </w:r>
      <w:r>
        <w:rPr>
          <w:rFonts w:ascii="Times New Roman" w:hAnsi="Times New Roman" w:cs="Times New Roman"/>
          <w:sz w:val="24"/>
          <w:szCs w:val="24"/>
        </w:rPr>
        <w:t>противоречивое</w:t>
      </w:r>
      <w:r w:rsidRPr="00DB012D">
        <w:rPr>
          <w:rFonts w:ascii="Times New Roman" w:hAnsi="Times New Roman" w:cs="Times New Roman"/>
          <w:sz w:val="24"/>
          <w:szCs w:val="24"/>
        </w:rPr>
        <w:t xml:space="preserve"> воплощение авторского замысла; </w:t>
      </w:r>
      <w:r>
        <w:rPr>
          <w:rFonts w:ascii="Times New Roman" w:hAnsi="Times New Roman" w:cs="Times New Roman"/>
          <w:sz w:val="24"/>
          <w:szCs w:val="24"/>
        </w:rPr>
        <w:t>низкий</w:t>
      </w:r>
      <w:r w:rsidRPr="00DB012D">
        <w:rPr>
          <w:rFonts w:ascii="Times New Roman" w:hAnsi="Times New Roman" w:cs="Times New Roman"/>
          <w:sz w:val="24"/>
          <w:szCs w:val="24"/>
        </w:rPr>
        <w:t xml:space="preserve"> уровень владения исполнительскими приемами; неустойчивость эстрадной выдержки</w:t>
      </w:r>
    </w:p>
    <w:p w:rsidR="009021D9" w:rsidRDefault="009021D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C7669" w:rsidRPr="00DB012D" w:rsidRDefault="00FC7669" w:rsidP="001972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1829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Государственный экзамен по междисциплинарному курсу</w:t>
      </w:r>
    </w:p>
    <w:p w:rsidR="00891829" w:rsidRPr="00537C98" w:rsidRDefault="00256CDA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«</w:t>
      </w:r>
      <w:r w:rsidR="00537C98">
        <w:rPr>
          <w:rFonts w:ascii="Times New Roman" w:hAnsi="Times New Roman" w:cs="Times New Roman"/>
          <w:b/>
          <w:sz w:val="24"/>
          <w:szCs w:val="24"/>
        </w:rPr>
        <w:t>Камерный ансамбль и квартетный класс</w:t>
      </w:r>
      <w:r w:rsidRPr="00537C98">
        <w:rPr>
          <w:rFonts w:ascii="Times New Roman" w:hAnsi="Times New Roman" w:cs="Times New Roman"/>
          <w:b/>
          <w:sz w:val="24"/>
          <w:szCs w:val="24"/>
        </w:rPr>
        <w:t>»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Подготовка концертной программы по</w:t>
      </w:r>
      <w:r w:rsidR="002534D2" w:rsidRPr="00537C98">
        <w:rPr>
          <w:rFonts w:ascii="Times New Roman" w:hAnsi="Times New Roman" w:cs="Times New Roman"/>
          <w:sz w:val="24"/>
          <w:szCs w:val="24"/>
        </w:rPr>
        <w:t xml:space="preserve"> дисциплине  «Камерный ансамбль и квартетный класс</w:t>
      </w:r>
      <w:r w:rsidRPr="00537C98">
        <w:rPr>
          <w:rFonts w:ascii="Times New Roman" w:hAnsi="Times New Roman" w:cs="Times New Roman"/>
          <w:sz w:val="24"/>
          <w:szCs w:val="24"/>
        </w:rPr>
        <w:t>» происходит в течение 7-8 семестров.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Программа утверждается на заседании ПЦК не позднее, чем за </w:t>
      </w:r>
      <w:r w:rsidR="00537C98">
        <w:rPr>
          <w:rFonts w:ascii="Times New Roman" w:hAnsi="Times New Roman" w:cs="Times New Roman"/>
          <w:sz w:val="24"/>
          <w:szCs w:val="24"/>
        </w:rPr>
        <w:t>6</w:t>
      </w:r>
      <w:r w:rsidRPr="00537C98">
        <w:rPr>
          <w:rFonts w:ascii="Times New Roman" w:hAnsi="Times New Roman" w:cs="Times New Roman"/>
          <w:sz w:val="24"/>
          <w:szCs w:val="24"/>
        </w:rPr>
        <w:t xml:space="preserve"> месяц</w:t>
      </w:r>
      <w:r w:rsidR="00537C98">
        <w:rPr>
          <w:rFonts w:ascii="Times New Roman" w:hAnsi="Times New Roman" w:cs="Times New Roman"/>
          <w:sz w:val="24"/>
          <w:szCs w:val="24"/>
        </w:rPr>
        <w:t>ев</w:t>
      </w:r>
      <w:r w:rsidR="003351AD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 xml:space="preserve"> до</w:t>
      </w:r>
      <w:r w:rsid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экзамена.</w:t>
      </w:r>
    </w:p>
    <w:p w:rsidR="00891829" w:rsidRPr="00537C98" w:rsidRDefault="00891829" w:rsidP="00537C98">
      <w:pPr>
        <w:spacing w:after="0" w:line="240" w:lineRule="auto"/>
        <w:ind w:left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Исполнение ансамблевой программы - не менее 15 минут</w:t>
      </w:r>
      <w:proofErr w:type="gramStart"/>
      <w:r w:rsidRPr="00537C98">
        <w:rPr>
          <w:rFonts w:ascii="Times New Roman" w:hAnsi="Times New Roman" w:cs="Times New Roman"/>
          <w:sz w:val="24"/>
          <w:szCs w:val="24"/>
        </w:rPr>
        <w:t>..</w:t>
      </w:r>
      <w:proofErr w:type="gramEnd"/>
    </w:p>
    <w:p w:rsidR="00FC7669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proofErr w:type="gramStart"/>
      <w:r w:rsidRPr="00537C98">
        <w:rPr>
          <w:rFonts w:ascii="Times New Roman" w:hAnsi="Times New Roman" w:cs="Times New Roman"/>
          <w:sz w:val="24"/>
          <w:szCs w:val="24"/>
        </w:rPr>
        <w:t xml:space="preserve">Для проведения государственного экзамена необходимы: концертный зал, рояль, </w:t>
      </w:r>
      <w:proofErr w:type="gramEnd"/>
    </w:p>
    <w:p w:rsidR="00891829" w:rsidRPr="00537C98" w:rsidRDefault="00256CDA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1-2 </w:t>
      </w:r>
      <w:r w:rsidR="00891829" w:rsidRPr="00537C98">
        <w:rPr>
          <w:rFonts w:ascii="Times New Roman" w:hAnsi="Times New Roman" w:cs="Times New Roman"/>
          <w:sz w:val="24"/>
          <w:szCs w:val="24"/>
        </w:rPr>
        <w:t>концертмейстер</w:t>
      </w:r>
      <w:r w:rsidRPr="00537C98">
        <w:rPr>
          <w:rFonts w:ascii="Times New Roman" w:hAnsi="Times New Roman" w:cs="Times New Roman"/>
          <w:sz w:val="24"/>
          <w:szCs w:val="24"/>
        </w:rPr>
        <w:t>а</w:t>
      </w:r>
      <w:r w:rsidR="00891829" w:rsidRPr="00537C98">
        <w:rPr>
          <w:rFonts w:ascii="Times New Roman" w:hAnsi="Times New Roman" w:cs="Times New Roman"/>
          <w:sz w:val="24"/>
          <w:szCs w:val="24"/>
        </w:rPr>
        <w:t>.</w:t>
      </w:r>
    </w:p>
    <w:p w:rsidR="00891829" w:rsidRPr="00537C98" w:rsidRDefault="00891829" w:rsidP="00537C98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Перед экзаменом производится подготовка помещения. Всем выпускникам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предоставляется время для репетиций в помещении (зале), где проводится экзамен.</w:t>
      </w:r>
    </w:p>
    <w:p w:rsidR="00891829" w:rsidRPr="00537C98" w:rsidRDefault="00891829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1AD" w:rsidRPr="00537C98" w:rsidRDefault="00891829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Требования к уровню и</w:t>
      </w:r>
      <w:r w:rsidR="003351AD" w:rsidRPr="00537C98">
        <w:rPr>
          <w:rFonts w:ascii="Times New Roman" w:hAnsi="Times New Roman" w:cs="Times New Roman"/>
          <w:b/>
          <w:sz w:val="24"/>
          <w:szCs w:val="24"/>
        </w:rPr>
        <w:t xml:space="preserve"> качеству подготовки выпускника</w:t>
      </w:r>
    </w:p>
    <w:p w:rsidR="003351AD" w:rsidRPr="00537C98" w:rsidRDefault="003351AD" w:rsidP="00537C9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91829" w:rsidRPr="00537C98" w:rsidRDefault="00891829" w:rsidP="002F1B8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На государственном экзамене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по «Камерному ансамблю и квартетному классу»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исполняется произведение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циклической формы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полностью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или одна часть произведения   повышенной трудности</w:t>
      </w:r>
      <w:r w:rsidRPr="00537C98">
        <w:rPr>
          <w:rFonts w:ascii="Times New Roman" w:hAnsi="Times New Roman" w:cs="Times New Roman"/>
          <w:sz w:val="24"/>
          <w:szCs w:val="24"/>
        </w:rPr>
        <w:t xml:space="preserve">: соната, трио, 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фортепианный квартет, </w:t>
      </w:r>
      <w:r w:rsidRPr="00537C98">
        <w:rPr>
          <w:rFonts w:ascii="Times New Roman" w:hAnsi="Times New Roman" w:cs="Times New Roman"/>
          <w:sz w:val="24"/>
          <w:szCs w:val="24"/>
        </w:rPr>
        <w:t>квинтет. В отдельны</w:t>
      </w:r>
      <w:r w:rsidR="00EC6C89" w:rsidRPr="00537C98">
        <w:rPr>
          <w:rFonts w:ascii="Times New Roman" w:hAnsi="Times New Roman" w:cs="Times New Roman"/>
          <w:sz w:val="24"/>
          <w:szCs w:val="24"/>
        </w:rPr>
        <w:t xml:space="preserve">х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="00EC6C89" w:rsidRPr="00537C98">
        <w:rPr>
          <w:rFonts w:ascii="Times New Roman" w:hAnsi="Times New Roman" w:cs="Times New Roman"/>
          <w:sz w:val="24"/>
          <w:szCs w:val="24"/>
        </w:rPr>
        <w:t>случаях</w:t>
      </w:r>
      <w:r w:rsidR="009B5DB3"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hAnsi="Times New Roman" w:cs="Times New Roman"/>
          <w:sz w:val="24"/>
          <w:szCs w:val="24"/>
        </w:rPr>
        <w:t>(</w:t>
      </w:r>
      <w:r w:rsidRPr="00537C98">
        <w:rPr>
          <w:rFonts w:ascii="Times New Roman" w:hAnsi="Times New Roman" w:cs="Times New Roman"/>
          <w:sz w:val="24"/>
          <w:szCs w:val="24"/>
        </w:rPr>
        <w:t>невысокий  уровень музыкально-технической подготовки ст</w:t>
      </w:r>
      <w:r w:rsidR="00256CDA" w:rsidRPr="00537C98">
        <w:rPr>
          <w:rFonts w:ascii="Times New Roman" w:hAnsi="Times New Roman" w:cs="Times New Roman"/>
          <w:sz w:val="24"/>
          <w:szCs w:val="24"/>
        </w:rPr>
        <w:t>удента</w:t>
      </w:r>
      <w:r w:rsidR="00EC6C89" w:rsidRPr="00537C98">
        <w:rPr>
          <w:rFonts w:ascii="Times New Roman" w:hAnsi="Times New Roman" w:cs="Times New Roman"/>
          <w:sz w:val="24"/>
          <w:szCs w:val="24"/>
        </w:rPr>
        <w:t>)</w:t>
      </w:r>
      <w:r w:rsidR="00256CDA" w:rsidRPr="00537C98">
        <w:rPr>
          <w:rFonts w:ascii="Times New Roman" w:hAnsi="Times New Roman" w:cs="Times New Roman"/>
          <w:sz w:val="24"/>
          <w:szCs w:val="24"/>
        </w:rPr>
        <w:t xml:space="preserve"> допускается </w:t>
      </w:r>
      <w:r w:rsidR="002F1B81">
        <w:rPr>
          <w:rFonts w:ascii="Times New Roman" w:hAnsi="Times New Roman" w:cs="Times New Roman"/>
          <w:sz w:val="24"/>
          <w:szCs w:val="24"/>
        </w:rPr>
        <w:tab/>
      </w:r>
      <w:r w:rsidRPr="00537C98">
        <w:rPr>
          <w:rFonts w:ascii="Times New Roman" w:hAnsi="Times New Roman" w:cs="Times New Roman"/>
          <w:sz w:val="24"/>
          <w:szCs w:val="24"/>
        </w:rPr>
        <w:t>исполнение отдельных частей произведения.</w:t>
      </w:r>
    </w:p>
    <w:p w:rsidR="003351AD" w:rsidRPr="00537C98" w:rsidRDefault="009B5DB3" w:rsidP="002F1B8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37C98">
        <w:rPr>
          <w:rFonts w:ascii="Times New Roman" w:eastAsia="Calibri" w:hAnsi="Times New Roman" w:cs="Times New Roman"/>
          <w:sz w:val="24"/>
          <w:szCs w:val="24"/>
        </w:rPr>
        <w:t>П</w:t>
      </w:r>
      <w:r w:rsidR="00256CDA" w:rsidRPr="00537C98">
        <w:rPr>
          <w:rFonts w:ascii="Times New Roman" w:eastAsia="Calibri" w:hAnsi="Times New Roman" w:cs="Times New Roman"/>
          <w:sz w:val="24"/>
          <w:szCs w:val="24"/>
        </w:rPr>
        <w:t xml:space="preserve">о рекомендации предметно-цикловой комиссии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 xml:space="preserve">на государственном экзамене по «Камерному ансамблю и квартетному классу» </w:t>
      </w:r>
      <w:r w:rsidR="003351AD" w:rsidRPr="00537C9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C6C89" w:rsidRPr="00537C98">
        <w:rPr>
          <w:rFonts w:ascii="Times New Roman" w:eastAsia="Calibri" w:hAnsi="Times New Roman" w:cs="Times New Roman"/>
          <w:sz w:val="24"/>
          <w:szCs w:val="24"/>
        </w:rPr>
        <w:t>возможно исполнение произведения циклической формы ансамблевой дисциплины «Квартетный класс»,  струнным квартетом.</w:t>
      </w:r>
    </w:p>
    <w:p w:rsidR="002F1B81" w:rsidRDefault="002F1B81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B5DB3" w:rsidRPr="00537C98" w:rsidRDefault="000F3CE2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Примерные </w:t>
      </w:r>
      <w:r w:rsidR="00207771" w:rsidRPr="00537C98">
        <w:rPr>
          <w:rFonts w:ascii="Times New Roman" w:hAnsi="Times New Roman" w:cs="Times New Roman"/>
          <w:b/>
          <w:sz w:val="24"/>
          <w:szCs w:val="24"/>
        </w:rPr>
        <w:t>программы</w:t>
      </w:r>
    </w:p>
    <w:p w:rsidR="009B5DB3" w:rsidRPr="00537C98" w:rsidRDefault="00207771" w:rsidP="00537C98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>I .Дуэты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 Л. Бетховен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№5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 С. Танеев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скрипки и фортепиано ля-минор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3.М. Глинка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альта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 К. </w:t>
      </w:r>
      <w:proofErr w:type="spellStart"/>
      <w:r w:rsidRPr="00537C98">
        <w:rPr>
          <w:rFonts w:ascii="Times New Roman" w:hAnsi="Times New Roman" w:cs="Times New Roman"/>
          <w:sz w:val="24"/>
          <w:szCs w:val="24"/>
        </w:rPr>
        <w:t>Сен-санс</w:t>
      </w:r>
      <w:proofErr w:type="spellEnd"/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hAnsi="Times New Roman" w:cs="Times New Roman"/>
          <w:sz w:val="24"/>
          <w:szCs w:val="24"/>
        </w:rPr>
        <w:t>Соната для виолончели и фортепиано ч.1</w:t>
      </w:r>
    </w:p>
    <w:p w:rsidR="009B5DB3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5.Ф. </w:t>
      </w:r>
      <w:proofErr w:type="spellStart"/>
      <w:r w:rsidRPr="00537C98">
        <w:rPr>
          <w:rFonts w:ascii="Times New Roman" w:hAnsi="Times New Roman" w:cs="Times New Roman"/>
          <w:sz w:val="24"/>
          <w:szCs w:val="24"/>
        </w:rPr>
        <w:t>Пуленк</w:t>
      </w:r>
      <w:proofErr w:type="spellEnd"/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Сона</w:t>
      </w:r>
      <w:r w:rsidR="000F3CE2" w:rsidRPr="00537C98">
        <w:rPr>
          <w:rFonts w:ascii="Times New Roman" w:hAnsi="Times New Roman" w:cs="Times New Roman"/>
          <w:sz w:val="24"/>
          <w:szCs w:val="24"/>
        </w:rPr>
        <w:t>та для кларнета и фортепиано ч.</w:t>
      </w:r>
      <w:r w:rsidR="00207771" w:rsidRPr="00537C98">
        <w:rPr>
          <w:rFonts w:ascii="Times New Roman" w:hAnsi="Times New Roman" w:cs="Times New Roman"/>
          <w:sz w:val="24"/>
          <w:szCs w:val="24"/>
        </w:rPr>
        <w:t>1</w:t>
      </w:r>
    </w:p>
    <w:p w:rsidR="00F83284" w:rsidRPr="00537C98" w:rsidRDefault="00F83284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>
        <w:rPr>
          <w:rFonts w:ascii="Times New Roman" w:hAnsi="Times New Roman" w:cs="Times New Roman"/>
          <w:sz w:val="24"/>
          <w:szCs w:val="24"/>
        </w:rPr>
        <w:t>Б.Марчелло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Соната для баса и фортепиано (переложение) </w:t>
      </w:r>
      <w:r w:rsidR="003971F9">
        <w:rPr>
          <w:rFonts w:ascii="Times New Roman" w:hAnsi="Times New Roman" w:cs="Times New Roman"/>
          <w:sz w:val="24"/>
          <w:szCs w:val="24"/>
        </w:rPr>
        <w:t>Фа мажор</w:t>
      </w:r>
      <w:r>
        <w:rPr>
          <w:rFonts w:ascii="Times New Roman" w:hAnsi="Times New Roman" w:cs="Times New Roman"/>
          <w:sz w:val="24"/>
          <w:szCs w:val="24"/>
        </w:rPr>
        <w:t>(1-2 части.)</w:t>
      </w:r>
    </w:p>
    <w:p w:rsidR="009B5DB3" w:rsidRPr="00537C98" w:rsidRDefault="00207771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b/>
          <w:sz w:val="24"/>
          <w:szCs w:val="24"/>
        </w:rPr>
        <w:tab/>
        <w:t xml:space="preserve"> </w:t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II. Трио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1.И.Гайдн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537C98">
        <w:rPr>
          <w:rFonts w:ascii="Times New Roman" w:hAnsi="Times New Roman" w:cs="Times New Roman"/>
          <w:sz w:val="24"/>
          <w:szCs w:val="24"/>
        </w:rPr>
        <w:t xml:space="preserve">Трио для скрипки, виолончели и фортепиано № 12 </w:t>
      </w:r>
      <w:proofErr w:type="gramStart"/>
      <w:r w:rsidRPr="00537C9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hAnsi="Times New Roman" w:cs="Times New Roman"/>
          <w:sz w:val="24"/>
          <w:szCs w:val="24"/>
        </w:rPr>
        <w:t xml:space="preserve"> мажор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2.А.Бородин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3.К.М.Вебер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флейты (скрипки), виолончели и фортепиано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4.И. </w:t>
      </w:r>
      <w:proofErr w:type="spellStart"/>
      <w:r w:rsidRPr="00537C98">
        <w:rPr>
          <w:rFonts w:ascii="Times New Roman" w:hAnsi="Times New Roman" w:cs="Times New Roman"/>
          <w:sz w:val="24"/>
          <w:szCs w:val="24"/>
        </w:rPr>
        <w:t>Лахнер</w:t>
      </w:r>
      <w:proofErr w:type="spellEnd"/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Трио для скр</w:t>
      </w:r>
      <w:r w:rsidR="000F3CE2" w:rsidRPr="00537C98">
        <w:rPr>
          <w:rFonts w:ascii="Times New Roman" w:hAnsi="Times New Roman" w:cs="Times New Roman"/>
          <w:sz w:val="24"/>
          <w:szCs w:val="24"/>
        </w:rPr>
        <w:t>ипки, альта и фортепиано №4 ч.1</w:t>
      </w:r>
    </w:p>
    <w:p w:rsidR="00985AC5" w:rsidRPr="00537C98" w:rsidRDefault="005F2B60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5.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537C98">
        <w:rPr>
          <w:rFonts w:ascii="Times New Roman" w:hAnsi="Times New Roman" w:cs="Times New Roman"/>
          <w:sz w:val="24"/>
          <w:szCs w:val="24"/>
        </w:rPr>
        <w:t>Алябьев</w:t>
      </w:r>
      <w:proofErr w:type="spellEnd"/>
      <w:r w:rsidRPr="00537C98">
        <w:rPr>
          <w:rFonts w:ascii="Times New Roman" w:hAnsi="Times New Roman" w:cs="Times New Roman"/>
          <w:sz w:val="24"/>
          <w:szCs w:val="24"/>
        </w:rPr>
        <w:t xml:space="preserve"> А.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hAnsi="Times New Roman" w:cs="Times New Roman"/>
          <w:sz w:val="24"/>
          <w:szCs w:val="24"/>
        </w:rPr>
        <w:t>Неоконченное трио для скрипки, виолончели и фортепиано Ми-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5F2B60" w:rsidRPr="00537C98" w:rsidRDefault="00985AC5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                        </w:t>
      </w:r>
      <w:r w:rsidR="005F2B60" w:rsidRPr="00537C98">
        <w:rPr>
          <w:rFonts w:ascii="Times New Roman" w:hAnsi="Times New Roman" w:cs="Times New Roman"/>
          <w:sz w:val="24"/>
          <w:szCs w:val="24"/>
        </w:rPr>
        <w:t>бемоль мажор</w:t>
      </w:r>
    </w:p>
    <w:p w:rsidR="009B5DB3" w:rsidRPr="00537C98" w:rsidRDefault="00985AC5" w:rsidP="002F1B8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6.</w:t>
      </w:r>
      <w:r w:rsidRPr="00537C98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>Аренский А.       Трио для скрипки, виолончели и фортепиано ре минор, ч.1</w:t>
      </w:r>
      <w:r w:rsidRPr="00537C98">
        <w:rPr>
          <w:rFonts w:ascii="Times New Roman" w:hAnsi="Times New Roman" w:cs="Times New Roman"/>
          <w:sz w:val="24"/>
          <w:szCs w:val="24"/>
        </w:rPr>
        <w:br/>
      </w:r>
      <w:r w:rsidR="000F3CE2" w:rsidRPr="00537C98">
        <w:rPr>
          <w:rFonts w:ascii="Times New Roman" w:hAnsi="Times New Roman" w:cs="Times New Roman"/>
          <w:b/>
          <w:sz w:val="24"/>
          <w:szCs w:val="24"/>
        </w:rPr>
        <w:t>III. Фортепианный квартет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1.А.Моцарт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537C98">
        <w:rPr>
          <w:rFonts w:ascii="Times New Roman" w:hAnsi="Times New Roman" w:cs="Times New Roman"/>
          <w:sz w:val="24"/>
          <w:szCs w:val="24"/>
        </w:rPr>
        <w:t>Фортепианный квартет ми бемоль мажор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2.Ф.Мендельсон </w:t>
      </w:r>
      <w:r w:rsidR="00985AC5" w:rsidRPr="00537C98">
        <w:rPr>
          <w:rFonts w:ascii="Times New 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hAnsi="Times New Roman" w:cs="Times New Roman"/>
          <w:sz w:val="24"/>
          <w:szCs w:val="24"/>
        </w:rPr>
        <w:t xml:space="preserve">Фортепианный квартет </w:t>
      </w:r>
      <w:proofErr w:type="gramStart"/>
      <w:r w:rsidRPr="00537C98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hAnsi="Times New Roman" w:cs="Times New Roman"/>
          <w:sz w:val="24"/>
          <w:szCs w:val="24"/>
        </w:rPr>
        <w:t xml:space="preserve"> минор ч.1</w:t>
      </w:r>
    </w:p>
    <w:p w:rsidR="009B5DB3" w:rsidRPr="00537C98" w:rsidRDefault="009B5DB3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3.М. Ипполитов-Иванов Фортепианный квартет фа минор ч.1</w:t>
      </w:r>
    </w:p>
    <w:p w:rsidR="00903F0A" w:rsidRPr="00537C98" w:rsidRDefault="00903F0A" w:rsidP="00537C9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F3CE2" w:rsidRPr="00537C98" w:rsidRDefault="00903F0A" w:rsidP="00537C98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37C98">
        <w:rPr>
          <w:rFonts w:ascii="Times New Roman" w:hAnsi="Times New Roman" w:cs="Times New Roman"/>
          <w:b/>
          <w:sz w:val="24"/>
          <w:szCs w:val="24"/>
        </w:rPr>
        <w:lastRenderedPageBreak/>
        <w:t>Примерные репертуарные списки</w:t>
      </w:r>
    </w:p>
    <w:p w:rsidR="00201CC8" w:rsidRPr="00537C98" w:rsidRDefault="00201CC8" w:rsidP="00537C9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06" w:type="dxa"/>
        <w:tblLook w:val="01E0" w:firstRow="1" w:lastRow="1" w:firstColumn="1" w:lastColumn="1" w:noHBand="0" w:noVBand="0"/>
      </w:tblPr>
      <w:tblGrid>
        <w:gridCol w:w="2283"/>
        <w:gridCol w:w="7423"/>
      </w:tblGrid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Алябьев</w:t>
            </w:r>
            <w:proofErr w:type="spellEnd"/>
            <w:proofErr w:type="gram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Неоконченное трио для скрипки, виолончели и фортепиано Ми- бемоль мажор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И.</w:t>
            </w:r>
            <w:proofErr w:type="gram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7423" w:type="dxa"/>
          </w:tcPr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 Ля-мажор</w:t>
            </w:r>
          </w:p>
          <w:p w:rsidR="002F1B81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(альта) и фортепиано №1,2,3</w:t>
            </w:r>
          </w:p>
        </w:tc>
      </w:tr>
      <w:tr w:rsidR="002F1B81" w:rsidRPr="00537C98" w:rsidTr="00896848">
        <w:trPr>
          <w:trHeight w:val="24"/>
        </w:trPr>
        <w:tc>
          <w:tcPr>
            <w:tcW w:w="228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Бах Ф.Э</w:t>
            </w:r>
          </w:p>
        </w:tc>
        <w:tc>
          <w:tcPr>
            <w:tcW w:w="7423" w:type="dxa"/>
          </w:tcPr>
          <w:p w:rsidR="002F1B81" w:rsidRPr="00537C98" w:rsidRDefault="002F1B81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си-минор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Бетховен Л.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№№1,2 соч.12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№5, соч.24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виолончели и фортепиано №1,2,3 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№№1,2,3, соч.1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си бе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моль мажор (с кларнетом), соч.2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Вебер К.М.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флейты, виолончели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Вивальди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Бунин Р.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Григ Э.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Гречанинов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фа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ля минор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Гуммель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Ж.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соч.5 №3, ч.1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Моцарт В.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</w:t>
            </w:r>
            <w:r w:rsidR="005F2B60" w:rsidRPr="00537C98">
              <w:rPr>
                <w:rFonts w:ascii="Times New Roman" w:hAnsi="Times New Roman" w:cs="Times New Roman"/>
                <w:sz w:val="24"/>
                <w:szCs w:val="24"/>
              </w:rPr>
              <w:t>ки и фортепиано (кроме №3,10,13,15,17,19</w:t>
            </w:r>
            <w:proofErr w:type="gramEnd"/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Мендельсон Ф.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ре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</w:t>
            </w:r>
            <w:r w:rsidR="00537673" w:rsidRPr="00537C98">
              <w:rPr>
                <w:rFonts w:ascii="Times New Roman" w:hAnsi="Times New Roman" w:cs="Times New Roman"/>
                <w:sz w:val="24"/>
                <w:szCs w:val="24"/>
              </w:rPr>
              <w:t>ли и фортепиано си бемоль мажор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Мийо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Д.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Четыре портрета для альта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Сен-Санс К.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виолончели и фортепиано </w:t>
            </w:r>
            <w:proofErr w:type="gram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минор, ч.1, соч.32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Дворжак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Трио, соч.21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части), соч.26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Сметана Б.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минор, ч.2, соч.15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Кодаи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З.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виолончели и фортепиано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Глинка М.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Неоконченная соната для альта и фортепиано, ч.2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Гедике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ля мажор</w:t>
            </w:r>
          </w:p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соль минор</w:t>
            </w:r>
          </w:p>
        </w:tc>
      </w:tr>
      <w:tr w:rsidR="00896848" w:rsidRPr="00537C98" w:rsidTr="00896848">
        <w:trPr>
          <w:trHeight w:val="24"/>
        </w:trPr>
        <w:tc>
          <w:tcPr>
            <w:tcW w:w="228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Бородин А.</w:t>
            </w:r>
          </w:p>
        </w:tc>
        <w:tc>
          <w:tcPr>
            <w:tcW w:w="7423" w:type="dxa"/>
          </w:tcPr>
          <w:p w:rsidR="00896848" w:rsidRPr="00537C98" w:rsidRDefault="00896848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Фортепианный квинтет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Кюи Ц.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Рубинштейн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соль мажор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Танеев С.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Винклер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Бабаев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для скрипки, виолончели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Волошинов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Вайнберг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М.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Сонатина, соч.46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Мясковский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и фортепиано №2, ч.1,2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Мушель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 xml:space="preserve">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ч.2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 А.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 соч.18,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Николаева Т.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Сонатина для скрипки и фортепиано, соч.15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Раков Н.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Степанова В.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альта и фортепиано, ч.1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Фрид Г.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си бемоль мажор, соч.27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ШаверзашвилиТ</w:t>
            </w:r>
            <w:proofErr w:type="spellEnd"/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скрипки и фортепиано</w:t>
            </w:r>
          </w:p>
        </w:tc>
      </w:tr>
      <w:tr w:rsidR="005F2B60" w:rsidRPr="00537C98" w:rsidTr="00896848">
        <w:trPr>
          <w:trHeight w:val="24"/>
        </w:trPr>
        <w:tc>
          <w:tcPr>
            <w:tcW w:w="2283" w:type="dxa"/>
          </w:tcPr>
          <w:p w:rsidR="00BA1559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Шостакович Д.</w:t>
            </w:r>
            <w:r w:rsidR="00BA1559">
              <w:rPr>
                <w:rFonts w:ascii="Times New Roman" w:hAnsi="Times New Roman" w:cs="Times New Roman"/>
                <w:sz w:val="24"/>
                <w:szCs w:val="24"/>
              </w:rPr>
              <w:t xml:space="preserve"> . </w:t>
            </w:r>
          </w:p>
          <w:p w:rsidR="00BA1559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F2B60" w:rsidRPr="00537C98" w:rsidRDefault="00BA1559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Б.Марчелло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</w:p>
        </w:tc>
        <w:tc>
          <w:tcPr>
            <w:tcW w:w="7423" w:type="dxa"/>
          </w:tcPr>
          <w:p w:rsidR="005F2B60" w:rsidRPr="00537C98" w:rsidRDefault="005F2B60" w:rsidP="00537C9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Трио (отдельные части)</w:t>
            </w:r>
          </w:p>
          <w:p w:rsidR="00BA1559" w:rsidRDefault="005F2B60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37C98">
              <w:rPr>
                <w:rFonts w:ascii="Times New Roman" w:hAnsi="Times New Roman" w:cs="Times New Roman"/>
                <w:sz w:val="24"/>
                <w:szCs w:val="24"/>
              </w:rPr>
              <w:t>Соната для виолончели ре минор (1,2 части)</w:t>
            </w:r>
          </w:p>
          <w:p w:rsidR="00BA1559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Соната для баса и фортепиано (переложение) Фа мажор, Соль     </w:t>
            </w:r>
          </w:p>
          <w:p w:rsidR="00BA1559" w:rsidRPr="00537C98" w:rsidRDefault="00BA1559" w:rsidP="00BA155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мажор.(1-2 или 3-4</w:t>
            </w:r>
            <w:r w:rsidR="00BB5C3B">
              <w:rPr>
                <w:rFonts w:ascii="Times New Roman" w:hAnsi="Times New Roman" w:cs="Times New Roman"/>
                <w:sz w:val="24"/>
                <w:szCs w:val="24"/>
              </w:rPr>
              <w:t xml:space="preserve"> части.</w:t>
            </w:r>
            <w:proofErr w:type="gramEnd"/>
          </w:p>
        </w:tc>
      </w:tr>
    </w:tbl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lastRenderedPageBreak/>
        <w:t>Фортепианные квартеты</w:t>
      </w:r>
    </w:p>
    <w:p w:rsidR="005F2B60" w:rsidRPr="00537C98" w:rsidRDefault="005F2B60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</w:t>
      </w:r>
      <w:r w:rsidR="00896848" w:rsidRPr="00537C98">
        <w:rPr>
          <w:rFonts w:ascii="Times New Roman" w:eastAsia="TimesNewRoman,Italic" w:hAnsi="Times New Roman" w:cs="Times New Roman"/>
          <w:iCs/>
          <w:sz w:val="24"/>
          <w:szCs w:val="24"/>
        </w:rPr>
        <w:t>Квартеты для скрипки, альта, виолончели и фортепиано</w:t>
      </w: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ind w:left="1980" w:hanging="1980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Квартеты: Ми-бемоль мажор, Ре мажор, </w:t>
      </w: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Квартеты: Соль минор, Ля мажор, </w:t>
      </w: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Дворжак А.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Ре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Ипполитов-Иванов М. Квартет Ля-бемоль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spellStart"/>
      <w:r w:rsidRPr="00537C98">
        <w:rPr>
          <w:rFonts w:ascii="Times New Roman" w:eastAsia="TimesNewRoman" w:hAnsi="Times New Roman" w:cs="Times New Roman"/>
          <w:sz w:val="24"/>
          <w:szCs w:val="24"/>
        </w:rPr>
        <w:t>Катуар</w:t>
      </w:r>
      <w:proofErr w:type="spell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Г.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соч. 3</w:t>
      </w:r>
    </w:p>
    <w:p w:rsidR="00537673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Мендельсон Ф. Фортепианный квартет </w:t>
      </w: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</w:t>
      </w:r>
      <w:r w:rsidR="00537673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фа минор</w:t>
      </w:r>
    </w:p>
    <w:p w:rsidR="005F2B60" w:rsidRPr="00537C98" w:rsidRDefault="00537673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>Моцарт В.</w:t>
      </w:r>
      <w:r w:rsidR="005F2B60"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>Фортепианный квартет соль минор</w:t>
      </w:r>
    </w:p>
    <w:p w:rsidR="00537673" w:rsidRPr="00537C98" w:rsidRDefault="005F2B60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 Фортепианный квартет ми 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Танеев С. </w:t>
      </w:r>
      <w:r w:rsidR="005F2B60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Квартет Ми мажор</w:t>
      </w:r>
    </w:p>
    <w:p w:rsidR="005F2B60" w:rsidRPr="00537C98" w:rsidRDefault="005F2B60" w:rsidP="00537C9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NewRoman,Italic" w:hAnsi="Times New Roman" w:cs="Times New Roman"/>
          <w:b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b/>
          <w:iCs/>
          <w:sz w:val="24"/>
          <w:szCs w:val="24"/>
        </w:rPr>
        <w:t>Ансамбли смешанные</w:t>
      </w:r>
    </w:p>
    <w:p w:rsidR="005F2B60" w:rsidRPr="00537C98" w:rsidRDefault="00896848" w:rsidP="00537C98">
      <w:pPr>
        <w:autoSpaceDE w:val="0"/>
        <w:autoSpaceDN w:val="0"/>
        <w:adjustRightInd w:val="0"/>
        <w:spacing w:line="240" w:lineRule="auto"/>
        <w:jc w:val="center"/>
        <w:rPr>
          <w:rFonts w:ascii="Times New Roman" w:eastAsia="TimesNewRoman,Italic" w:hAnsi="Times New Roman" w:cs="Times New Roman"/>
          <w:iCs/>
          <w:sz w:val="24"/>
          <w:szCs w:val="24"/>
        </w:rPr>
      </w:pPr>
      <w:r w:rsidRPr="00537C98">
        <w:rPr>
          <w:rFonts w:ascii="Times New Roman" w:eastAsia="TimesNewRoman,Italic" w:hAnsi="Times New Roman" w:cs="Times New Roman"/>
          <w:iCs/>
          <w:sz w:val="24"/>
          <w:szCs w:val="24"/>
        </w:rPr>
        <w:t>(для духовых, струнных и фортепиано и духовых и фортепиано)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Брамс И.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кларнета (альта или скрипки) виолончели и фортепиано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Трио для скрипки, валторны или альта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Бетховен Л.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гобоя, кларнета, фагота, валторны и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фортепиано Ми-бемоль мажор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Вебер К.М.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Трио для флейты, виолончели и фортепиано Соль минор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Вивальди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Концерт </w:t>
      </w: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До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мажор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для двух труб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spellStart"/>
      <w:r w:rsidRPr="00537C98">
        <w:rPr>
          <w:rFonts w:ascii="Times New Roman" w:eastAsia="TimesNewRoman" w:hAnsi="Times New Roman" w:cs="Times New Roman"/>
          <w:sz w:val="24"/>
          <w:szCs w:val="24"/>
        </w:rPr>
        <w:t>Гедике</w:t>
      </w:r>
      <w:proofErr w:type="spell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А.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Квинтет для скрипки, виолончели, кларнета, валторны и фортепиано</w:t>
      </w:r>
    </w:p>
    <w:p w:rsidR="00896848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Глинка М.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Патетическое трио для кларнета, фагота и фортепиано</w:t>
      </w:r>
    </w:p>
    <w:p w:rsidR="00460F36" w:rsidRPr="00537C98" w:rsidRDefault="00896848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gramStart"/>
      <w:r w:rsidRPr="00537C98">
        <w:rPr>
          <w:rFonts w:ascii="Times New Roman" w:eastAsia="TimesNewRoman" w:hAnsi="Times New Roman" w:cs="Times New Roman"/>
          <w:sz w:val="24"/>
          <w:szCs w:val="24"/>
        </w:rPr>
        <w:t>Голубев</w:t>
      </w:r>
      <w:proofErr w:type="gram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Е.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Квинтет для скрипки, виолончели, кларнета, валторны и фортепиано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   </w:t>
      </w:r>
    </w:p>
    <w:p w:rsidR="00896848" w:rsidRPr="00537C98" w:rsidRDefault="00460F36" w:rsidP="00537C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                       </w:t>
      </w:r>
      <w:r w:rsidR="00896848" w:rsidRPr="00537C98">
        <w:rPr>
          <w:rFonts w:ascii="Times New Roman" w:eastAsia="TimesNewRoman" w:hAnsi="Times New Roman" w:cs="Times New Roman"/>
          <w:sz w:val="24"/>
          <w:szCs w:val="24"/>
        </w:rPr>
        <w:t>Ми-бемоль мажор</w:t>
      </w:r>
    </w:p>
    <w:p w:rsidR="00896848" w:rsidRPr="00537C98" w:rsidRDefault="00896848" w:rsidP="00537C98">
      <w:pPr>
        <w:spacing w:after="0" w:line="240" w:lineRule="auto"/>
        <w:jc w:val="both"/>
        <w:rPr>
          <w:rFonts w:ascii="Times New Roman" w:eastAsia="TimesNewRoman" w:hAnsi="Times New Roman" w:cs="Times New Roman"/>
          <w:sz w:val="24"/>
          <w:szCs w:val="24"/>
        </w:rPr>
      </w:pPr>
      <w:proofErr w:type="spellStart"/>
      <w:r w:rsidRPr="00537C98">
        <w:rPr>
          <w:rFonts w:ascii="Times New Roman" w:eastAsia="TimesNewRoman" w:hAnsi="Times New Roman" w:cs="Times New Roman"/>
          <w:sz w:val="24"/>
          <w:szCs w:val="24"/>
        </w:rPr>
        <w:t>Докшицер</w:t>
      </w:r>
      <w:proofErr w:type="spellEnd"/>
      <w:r w:rsidRPr="00537C98">
        <w:rPr>
          <w:rFonts w:ascii="Times New Roman" w:eastAsia="TimesNewRoman" w:hAnsi="Times New Roman" w:cs="Times New Roman"/>
          <w:sz w:val="24"/>
          <w:szCs w:val="24"/>
        </w:rPr>
        <w:t xml:space="preserve"> Т. </w:t>
      </w:r>
      <w:r w:rsidR="00460F36" w:rsidRPr="00537C98">
        <w:rPr>
          <w:rFonts w:ascii="Times New Roman" w:eastAsia="TimesNew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eastAsia="TimesNewRoman" w:hAnsi="Times New Roman" w:cs="Times New Roman"/>
          <w:sz w:val="24"/>
          <w:szCs w:val="24"/>
        </w:rPr>
        <w:t>Дуэты для двух труб и фортепиано</w:t>
      </w:r>
    </w:p>
    <w:p w:rsidR="009021D9" w:rsidRPr="00537C98" w:rsidRDefault="009021D9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2D3D02" w:rsidRDefault="002D3D02" w:rsidP="00537C9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37C98">
        <w:rPr>
          <w:rFonts w:ascii="Times New Roman" w:hAnsi="Times New Roman" w:cs="Times New Roman"/>
          <w:b/>
          <w:bCs/>
          <w:sz w:val="24"/>
          <w:szCs w:val="24"/>
        </w:rPr>
        <w:t>Критерии оценки</w:t>
      </w:r>
    </w:p>
    <w:p w:rsidR="002F1B81" w:rsidRPr="00537C98" w:rsidRDefault="002F1B81" w:rsidP="002F1B81">
      <w:pPr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В критерий оценки уровня подготовки студента входят: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чувство ансамбля;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музыкально-художественная трактовка произведения;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чувство стиля;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техническая оснащенность и культура </w:t>
      </w:r>
      <w:proofErr w:type="spellStart"/>
      <w:r w:rsidRPr="00537C98">
        <w:rPr>
          <w:rFonts w:ascii="Times New Roman" w:hAnsi="Times New Roman" w:cs="Times New Roman"/>
          <w:sz w:val="24"/>
          <w:szCs w:val="24"/>
        </w:rPr>
        <w:t>звукоизвлечения</w:t>
      </w:r>
      <w:proofErr w:type="spellEnd"/>
      <w:r w:rsidRPr="00537C98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2F1B81" w:rsidRPr="00537C98" w:rsidRDefault="002F1B81" w:rsidP="002F1B81">
      <w:pPr>
        <w:pStyle w:val="a8"/>
        <w:numPr>
          <w:ilvl w:val="0"/>
          <w:numId w:val="3"/>
        </w:num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>стабильность исполнения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«отлично»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оценивается </w:t>
      </w:r>
      <w:r w:rsidR="00B906F9" w:rsidRPr="00537C98">
        <w:rPr>
          <w:rFonts w:ascii="Times New Roman" w:hAnsi="Times New Roman" w:cs="Times New Roman"/>
          <w:sz w:val="24"/>
          <w:szCs w:val="24"/>
        </w:rPr>
        <w:t>убедительное профессиональное исполнение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>ансамблевого произведения</w:t>
      </w:r>
      <w:r w:rsidRPr="00537C98">
        <w:rPr>
          <w:rFonts w:ascii="Times New Roman" w:hAnsi="Times New Roman" w:cs="Times New Roman"/>
          <w:sz w:val="24"/>
          <w:szCs w:val="24"/>
        </w:rPr>
        <w:t>; яркость в  раскрытии художественных образов  произведения; высокий технический уровень исполнения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ясность формы;  артистизм, эстрадная выдержка</w:t>
      </w:r>
    </w:p>
    <w:p w:rsidR="002D3D02" w:rsidRPr="00537C98" w:rsidRDefault="002D3D02" w:rsidP="00537C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         </w:t>
      </w:r>
      <w:r w:rsidR="002F1B81">
        <w:rPr>
          <w:rFonts w:ascii="Times New Roman" w:hAnsi="Times New Roman" w:cs="Times New Roman"/>
          <w:sz w:val="24"/>
          <w:szCs w:val="24"/>
        </w:rPr>
        <w:t xml:space="preserve">   </w:t>
      </w:r>
      <w:r w:rsidRPr="00537C98">
        <w:rPr>
          <w:rFonts w:ascii="Times New Roman" w:hAnsi="Times New Roman" w:cs="Times New Roman"/>
          <w:sz w:val="24"/>
          <w:szCs w:val="24"/>
        </w:rPr>
        <w:t>Оценкой</w:t>
      </w:r>
      <w:r w:rsidRPr="00537C9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«хорошо»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 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незначительными погрешностями; достаточно убедительное раскрытие художественного образа   произведения; в целом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–</w:t>
      </w:r>
      <w:r w:rsidRPr="00537C98">
        <w:rPr>
          <w:rFonts w:ascii="Times New Roman" w:hAnsi="Times New Roman" w:cs="Times New Roman"/>
          <w:sz w:val="24"/>
          <w:szCs w:val="24"/>
        </w:rPr>
        <w:t xml:space="preserve">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хороший </w:t>
      </w:r>
      <w:r w:rsidRPr="00537C98">
        <w:rPr>
          <w:rFonts w:ascii="Times New Roman" w:hAnsi="Times New Roman" w:cs="Times New Roman"/>
          <w:sz w:val="24"/>
          <w:szCs w:val="24"/>
        </w:rPr>
        <w:t xml:space="preserve">уровень технического </w:t>
      </w:r>
      <w:r w:rsidR="00B906F9" w:rsidRPr="00537C98">
        <w:rPr>
          <w:rFonts w:ascii="Times New Roman" w:hAnsi="Times New Roman" w:cs="Times New Roman"/>
          <w:sz w:val="24"/>
          <w:szCs w:val="24"/>
        </w:rPr>
        <w:t>владения исполнительскими задачами</w:t>
      </w:r>
      <w:r w:rsidRPr="00537C98">
        <w:rPr>
          <w:rFonts w:ascii="Times New Roman" w:hAnsi="Times New Roman" w:cs="Times New Roman"/>
          <w:sz w:val="24"/>
          <w:szCs w:val="24"/>
        </w:rPr>
        <w:t>; наличие незначительных недочетов, не нарушающих целостность художественной формы;  наличие эстрадной выдержки</w:t>
      </w:r>
    </w:p>
    <w:p w:rsidR="002D3D02" w:rsidRPr="00537C98" w:rsidRDefault="002D3D02" w:rsidP="00537C9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37C98">
        <w:rPr>
          <w:rFonts w:ascii="Times New Roman" w:hAnsi="Times New Roman" w:cs="Times New Roman"/>
          <w:sz w:val="24"/>
          <w:szCs w:val="24"/>
        </w:rPr>
        <w:t xml:space="preserve">Оценкой </w:t>
      </w:r>
      <w:r w:rsidRPr="00537C98">
        <w:rPr>
          <w:rFonts w:ascii="Times New Roman" w:hAnsi="Times New Roman" w:cs="Times New Roman"/>
          <w:b/>
          <w:i/>
          <w:sz w:val="24"/>
          <w:szCs w:val="24"/>
        </w:rPr>
        <w:t>«удовлетворительно»</w:t>
      </w:r>
      <w:r w:rsidRPr="00537C98">
        <w:rPr>
          <w:rFonts w:ascii="Times New Roman" w:hAnsi="Times New Roman" w:cs="Times New Roman"/>
          <w:sz w:val="24"/>
          <w:szCs w:val="24"/>
        </w:rPr>
        <w:t xml:space="preserve"> оценивается</w:t>
      </w:r>
      <w:r w:rsidRPr="00537C98">
        <w:rPr>
          <w:rFonts w:ascii="Times New Roman" w:hAnsi="Times New Roman" w:cs="Times New Roman"/>
          <w:sz w:val="24"/>
          <w:szCs w:val="24"/>
        </w:rPr>
        <w:tab/>
        <w:t xml:space="preserve">исполнение 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ансамблевого </w:t>
      </w:r>
      <w:r w:rsidRPr="00537C98">
        <w:rPr>
          <w:rFonts w:ascii="Times New Roman" w:hAnsi="Times New Roman" w:cs="Times New Roman"/>
          <w:sz w:val="24"/>
          <w:szCs w:val="24"/>
        </w:rPr>
        <w:t>произведения с погрешностями; недостаточно выразительное воплощение авторского замысла; средний уровень владения исполнительскими приемами; наличие погрешностей в исполнении</w:t>
      </w:r>
      <w:r w:rsidR="00B906F9" w:rsidRPr="00537C98">
        <w:rPr>
          <w:rFonts w:ascii="Times New Roman" w:hAnsi="Times New Roman" w:cs="Times New Roman"/>
          <w:sz w:val="24"/>
          <w:szCs w:val="24"/>
        </w:rPr>
        <w:t xml:space="preserve"> задач камерного ансамбля</w:t>
      </w:r>
      <w:r w:rsidRPr="00537C98">
        <w:rPr>
          <w:rFonts w:ascii="Times New Roman" w:hAnsi="Times New Roman" w:cs="Times New Roman"/>
          <w:sz w:val="24"/>
          <w:szCs w:val="24"/>
        </w:rPr>
        <w:t>; неустойчивость эстрадной выдержки</w:t>
      </w:r>
    </w:p>
    <w:p w:rsidR="000A5305" w:rsidRPr="002F2ACF" w:rsidRDefault="002F1B81" w:rsidP="000A5305">
      <w:pPr>
        <w:pStyle w:val="aa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>Оценкой «</w:t>
      </w:r>
      <w:r w:rsidRPr="002F1B81">
        <w:rPr>
          <w:rFonts w:ascii="Times New Roman" w:hAnsi="Times New Roman" w:cs="Times New Roman"/>
          <w:b/>
          <w:i/>
          <w:sz w:val="24"/>
          <w:szCs w:val="24"/>
        </w:rPr>
        <w:t>неудовлетворительно</w:t>
      </w:r>
      <w:r>
        <w:rPr>
          <w:rFonts w:ascii="Times New Roman" w:hAnsi="Times New Roman" w:cs="Times New Roman"/>
          <w:sz w:val="24"/>
          <w:szCs w:val="24"/>
        </w:rPr>
        <w:t>»</w:t>
      </w:r>
      <w:r w:rsidR="000A5305">
        <w:rPr>
          <w:rFonts w:ascii="Times New Roman" w:hAnsi="Times New Roman" w:cs="Times New Roman"/>
          <w:sz w:val="24"/>
          <w:szCs w:val="24"/>
        </w:rPr>
        <w:t xml:space="preserve"> –</w:t>
      </w:r>
      <w:r w:rsidR="000A5305" w:rsidRPr="000A5305">
        <w:rPr>
          <w:rStyle w:val="a7"/>
        </w:rPr>
        <w:t xml:space="preserve"> </w:t>
      </w:r>
      <w:r w:rsidR="000A5305" w:rsidRPr="002F2ACF">
        <w:rPr>
          <w:rFonts w:ascii="Times New Roman" w:hAnsi="Times New Roman" w:cs="Times New Roman"/>
        </w:rPr>
        <w:t xml:space="preserve">студент не демонстрирует знаний в области </w:t>
      </w:r>
      <w:r w:rsidR="000A5305">
        <w:rPr>
          <w:rFonts w:ascii="Times New Roman" w:hAnsi="Times New Roman" w:cs="Times New Roman"/>
        </w:rPr>
        <w:t xml:space="preserve">инструментального исполнительства: многочисленные неточности текста, штрихов и динамики; </w:t>
      </w:r>
      <w:r w:rsidR="000A5305" w:rsidRPr="002F2ACF">
        <w:rPr>
          <w:rFonts w:ascii="Times New Roman" w:hAnsi="Times New Roman" w:cs="Times New Roman"/>
        </w:rPr>
        <w:t xml:space="preserve"> </w:t>
      </w:r>
      <w:r w:rsidR="000A5305">
        <w:rPr>
          <w:rFonts w:ascii="Times New Roman" w:hAnsi="Times New Roman" w:cs="Times New Roman"/>
        </w:rPr>
        <w:t xml:space="preserve">низкий уровень технической оснащенности и культуры </w:t>
      </w:r>
      <w:proofErr w:type="spellStart"/>
      <w:r w:rsidR="000A5305">
        <w:rPr>
          <w:rFonts w:ascii="Times New Roman" w:hAnsi="Times New Roman" w:cs="Times New Roman"/>
        </w:rPr>
        <w:t>звукоизвлечения</w:t>
      </w:r>
      <w:proofErr w:type="spellEnd"/>
    </w:p>
    <w:p w:rsidR="002D3D02" w:rsidRPr="00537C98" w:rsidRDefault="002D3D02" w:rsidP="00537C98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971F9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7" w:name="bookmark13"/>
      <w:r w:rsidRPr="000A5305">
        <w:rPr>
          <w:rFonts w:ascii="Times New Roman" w:hAnsi="Times New Roman" w:cs="Times New Roman"/>
          <w:b/>
          <w:sz w:val="24"/>
          <w:szCs w:val="24"/>
        </w:rPr>
        <w:t>Государственный экзамен по профессиональному модулю</w:t>
      </w:r>
      <w:r w:rsidR="000A53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50FDA" w:rsidRDefault="00350FDA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"Педагогическая деятельность"</w:t>
      </w:r>
      <w:bookmarkEnd w:id="7"/>
    </w:p>
    <w:p w:rsidR="003971F9" w:rsidRPr="000A5305" w:rsidRDefault="003971F9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Экзамен по ПМ.02, в который входят МДК 02.01 «Педагогические основы</w:t>
      </w:r>
      <w:r w:rsid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преподавания творческих дисциплин» и МДК 02.01  «Учебно-методическое обеспечение  учебного процесса»,</w:t>
      </w:r>
      <w:r w:rsidR="00207771" w:rsidRPr="000A5305">
        <w:rPr>
          <w:rFonts w:ascii="Times New Roman" w:hAnsi="Times New Roman" w:cs="Times New Roman"/>
          <w:sz w:val="24"/>
          <w:szCs w:val="24"/>
        </w:rPr>
        <w:t xml:space="preserve"> и  </w:t>
      </w:r>
      <w:r w:rsidRPr="000A5305">
        <w:rPr>
          <w:rFonts w:ascii="Times New Roman" w:hAnsi="Times New Roman" w:cs="Times New Roman"/>
          <w:sz w:val="24"/>
          <w:szCs w:val="24"/>
        </w:rPr>
        <w:t xml:space="preserve"> направлен на выявление готовности выпускника к педагогической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деятельности </w:t>
      </w:r>
    </w:p>
    <w:p w:rsidR="00AB330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Конкретная структура экзамена определяется предметно-цикловой комиссией с учетом того, </w:t>
      </w:r>
      <w:r w:rsidR="00BB00C8" w:rsidRPr="000A5305">
        <w:rPr>
          <w:rFonts w:ascii="Times New Roman" w:hAnsi="Times New Roman" w:cs="Times New Roman"/>
          <w:sz w:val="24"/>
          <w:szCs w:val="24"/>
        </w:rPr>
        <w:t xml:space="preserve">что </w:t>
      </w:r>
      <w:r w:rsidRPr="000A5305">
        <w:rPr>
          <w:rFonts w:ascii="Times New Roman" w:hAnsi="Times New Roman" w:cs="Times New Roman"/>
          <w:sz w:val="24"/>
          <w:szCs w:val="24"/>
        </w:rPr>
        <w:t>теоретические вопросы, практические задания и профессиональные задачи должны иметь комплексный (интегрированный) характер.</w:t>
      </w:r>
    </w:p>
    <w:p w:rsidR="00516A22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Решением предметно-цикловой комиссии «Оркестровые струнные инструменты»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выбрана структура экзамена по «Педагогической подготовке» - ответ по экзаменационным билетам.</w:t>
      </w:r>
    </w:p>
    <w:p w:rsidR="00AB330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Билеты утверждаются на заседании ПЦК не 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позднее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чем за 1 месяц до экзамена.</w:t>
      </w:r>
    </w:p>
    <w:p w:rsidR="006305B7" w:rsidRPr="000A5305" w:rsidRDefault="006305B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В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экзаменационный </w:t>
      </w:r>
      <w:r w:rsidRPr="000A5305">
        <w:rPr>
          <w:rFonts w:ascii="Times New Roman" w:hAnsi="Times New Roman" w:cs="Times New Roman"/>
          <w:sz w:val="24"/>
          <w:szCs w:val="24"/>
        </w:rPr>
        <w:t xml:space="preserve">билет входят вопросы из </w:t>
      </w:r>
      <w:r w:rsidR="00124360" w:rsidRPr="000A5305">
        <w:rPr>
          <w:rFonts w:ascii="Times New Roman" w:hAnsi="Times New Roman" w:cs="Times New Roman"/>
          <w:sz w:val="24"/>
          <w:szCs w:val="24"/>
        </w:rPr>
        <w:t xml:space="preserve">следующих </w:t>
      </w:r>
      <w:r w:rsidRPr="000A5305">
        <w:rPr>
          <w:rFonts w:ascii="Times New Roman" w:hAnsi="Times New Roman" w:cs="Times New Roman"/>
          <w:sz w:val="24"/>
          <w:szCs w:val="24"/>
        </w:rPr>
        <w:t>дисциплин</w:t>
      </w:r>
      <w:r w:rsidR="00AB3307" w:rsidRPr="000A5305">
        <w:rPr>
          <w:rFonts w:ascii="Times New Roman" w:hAnsi="Times New Roman" w:cs="Times New Roman"/>
          <w:sz w:val="24"/>
          <w:szCs w:val="24"/>
        </w:rPr>
        <w:t>: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Психология. Педагогика</w:t>
      </w:r>
    </w:p>
    <w:p w:rsidR="00AB3307" w:rsidRPr="000A5305" w:rsidRDefault="006305B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Методика</w:t>
      </w:r>
      <w:r w:rsidR="00AB3307" w:rsidRPr="000A5305">
        <w:rPr>
          <w:rFonts w:ascii="Times New Roman" w:hAnsi="Times New Roman" w:cs="Times New Roman"/>
          <w:sz w:val="24"/>
          <w:szCs w:val="24"/>
        </w:rPr>
        <w:t xml:space="preserve"> обучения игре на инструменте</w:t>
      </w:r>
    </w:p>
    <w:p w:rsidR="00AB3307" w:rsidRPr="000A5305" w:rsidRDefault="00AB3307" w:rsidP="000A5305">
      <w:pPr>
        <w:pStyle w:val="a8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5305">
        <w:rPr>
          <w:rFonts w:ascii="Times New Roman" w:hAnsi="Times New Roman" w:cs="Times New Roman"/>
          <w:sz w:val="24"/>
          <w:szCs w:val="24"/>
        </w:rPr>
        <w:t>Методический анализ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произведения</w:t>
      </w:r>
    </w:p>
    <w:p w:rsidR="006305B7" w:rsidRPr="000A5305" w:rsidRDefault="006305B7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05B7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Объем времени на подготовку и проведение итогового экзамена по педагогической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</w:t>
      </w:r>
      <w:r w:rsidRPr="000A5305">
        <w:rPr>
          <w:rFonts w:ascii="Times New Roman" w:hAnsi="Times New Roman" w:cs="Times New Roman"/>
          <w:sz w:val="24"/>
          <w:szCs w:val="24"/>
        </w:rPr>
        <w:t>подготовке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 составляет  н</w:t>
      </w:r>
      <w:r w:rsidRPr="000A5305">
        <w:rPr>
          <w:rFonts w:ascii="Times New Roman" w:hAnsi="Times New Roman" w:cs="Times New Roman"/>
          <w:sz w:val="24"/>
          <w:szCs w:val="24"/>
        </w:rPr>
        <w:t xml:space="preserve">е менее 30 мин. на подготовку </w:t>
      </w:r>
      <w:r w:rsidR="006305B7" w:rsidRPr="000A5305">
        <w:rPr>
          <w:rFonts w:ascii="Times New Roman" w:hAnsi="Times New Roman" w:cs="Times New Roman"/>
          <w:sz w:val="24"/>
          <w:szCs w:val="24"/>
        </w:rPr>
        <w:t xml:space="preserve">к ответу по билету; </w:t>
      </w:r>
      <w:r w:rsidR="00124360" w:rsidRPr="000A5305">
        <w:rPr>
          <w:rFonts w:ascii="Times New Roman" w:hAnsi="Times New Roman" w:cs="Times New Roman"/>
          <w:sz w:val="24"/>
          <w:szCs w:val="24"/>
        </w:rPr>
        <w:t>на ответ по билету</w:t>
      </w:r>
      <w:r w:rsidR="00634D8F" w:rsidRPr="000A5305">
        <w:rPr>
          <w:rFonts w:ascii="Times New Roman" w:hAnsi="Times New Roman" w:cs="Times New Roman"/>
          <w:sz w:val="24"/>
          <w:szCs w:val="24"/>
        </w:rPr>
        <w:t xml:space="preserve"> - 20  мин. </w:t>
      </w:r>
    </w:p>
    <w:p w:rsidR="00124360" w:rsidRPr="000A5305" w:rsidRDefault="00AB3307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Необходимые экзамен</w:t>
      </w:r>
      <w:r w:rsidR="00124360" w:rsidRPr="000A5305">
        <w:rPr>
          <w:rFonts w:ascii="Times New Roman" w:hAnsi="Times New Roman" w:cs="Times New Roman"/>
          <w:sz w:val="24"/>
          <w:szCs w:val="24"/>
        </w:rPr>
        <w:t>ационные материалы</w:t>
      </w:r>
      <w:r w:rsidRPr="000A5305">
        <w:rPr>
          <w:rFonts w:ascii="Times New Roman" w:hAnsi="Times New Roman" w:cs="Times New Roman"/>
          <w:sz w:val="24"/>
          <w:szCs w:val="24"/>
        </w:rPr>
        <w:t>:</w:t>
      </w:r>
      <w:r w:rsidR="00124360" w:rsidRPr="000A5305">
        <w:rPr>
          <w:rFonts w:ascii="Times New Roman" w:eastAsia="Arial Unicode MS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124360" w:rsidRPr="000A5305">
        <w:rPr>
          <w:rFonts w:ascii="Times New Roman" w:hAnsi="Times New Roman" w:cs="Times New Roman"/>
          <w:sz w:val="24"/>
          <w:szCs w:val="24"/>
        </w:rPr>
        <w:t>нотные материалы по вопросам</w:t>
      </w:r>
      <w:proofErr w:type="gramStart"/>
      <w:r w:rsidR="00124360" w:rsidRPr="000A5305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="00124360" w:rsidRPr="000A5305">
        <w:rPr>
          <w:rFonts w:ascii="Times New Roman" w:hAnsi="Times New Roman" w:cs="Times New Roman"/>
          <w:sz w:val="24"/>
          <w:szCs w:val="24"/>
        </w:rPr>
        <w:t xml:space="preserve"> включенным в экзаменационные билеты, струнные смычковые инструменты для практической иллюстрации ответа.</w:t>
      </w:r>
      <w:r w:rsidR="00124360" w:rsidRPr="000A5305">
        <w:rPr>
          <w:rFonts w:ascii="Times New Roman" w:hAnsi="Times New Roman" w:cs="Times New Roman"/>
          <w:sz w:val="24"/>
          <w:szCs w:val="24"/>
        </w:rPr>
        <w:br/>
      </w:r>
    </w:p>
    <w:p w:rsidR="00D139D8" w:rsidRPr="000A5305" w:rsidRDefault="00BB00C8" w:rsidP="000A5305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Перечень вопросов и заданий</w:t>
      </w:r>
      <w:r w:rsidR="008E1053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4C3410" w:rsidRPr="000A5305" w:rsidRDefault="000A5305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Экзаменационные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вопросы по дисциплине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C3410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«Методика обучения игры на инструменте»</w:t>
      </w:r>
      <w:r w:rsidR="00A74969"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C3410" w:rsidRPr="000A5305">
        <w:rPr>
          <w:rFonts w:ascii="Times New Roman" w:hAnsi="Times New Roman" w:cs="Times New Roman"/>
          <w:b/>
          <w:sz w:val="24"/>
          <w:szCs w:val="24"/>
        </w:rPr>
        <w:t>Скрипка. Альт. Виолончель. Контрабас.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Интонация  на струнных  смычковых  инструментах.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Вопросы общей постановки. Первые уроки с начинающими.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 левой руки. Наиболее типичные  недостатки в постановке левой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Постановка правой руки. Наиболее типичные недостатки в постановке правой руки.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Техника левой руки. Вибрация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Техника правой руки.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Звукоизвлечение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Штрихи. Классификация  штрихов.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Позиции и их смены.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инструктивным материалом (гаммы,  упражнения,   этюды)</w:t>
      </w:r>
    </w:p>
    <w:p w:rsidR="004C3410" w:rsidRPr="000A5305" w:rsidRDefault="004C3410" w:rsidP="000A5305">
      <w:pPr>
        <w:pStyle w:val="a8"/>
        <w:numPr>
          <w:ilvl w:val="0"/>
          <w:numId w:val="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Методика работы над музыкальным произведением.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numPr>
          <w:ilvl w:val="0"/>
          <w:numId w:val="10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Музыкально-аналитический разбор произведений.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 крупной  формы  для старших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старших 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 материал для старших классов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 формы  в средних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для  средних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Инструктивный материал в средних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крупной формы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Произведения малой формы  для  младших  классов.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Инструктивный материал в начальных  классах.</w:t>
      </w:r>
    </w:p>
    <w:p w:rsidR="00A74969" w:rsidRPr="000A5305" w:rsidRDefault="00A74969" w:rsidP="000A5305">
      <w:pPr>
        <w:numPr>
          <w:ilvl w:val="0"/>
          <w:numId w:val="8"/>
        </w:numPr>
        <w:tabs>
          <w:tab w:val="num" w:pos="502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 формы "Вариации»</w:t>
      </w:r>
    </w:p>
    <w:p w:rsidR="00A74969" w:rsidRPr="000A5305" w:rsidRDefault="00A74969" w:rsidP="000A530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План методико-аналитического разбора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Инструктивный материал. Этюды.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Основной вид техники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 развитие техники правой руки, левой руки).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Детальный  разбор основной задачи и способы работы над данными техническими трудностями произведения.</w:t>
      </w:r>
    </w:p>
    <w:p w:rsidR="00A74969" w:rsidRPr="000A5305" w:rsidRDefault="00A74969" w:rsidP="000A5305">
      <w:pPr>
        <w:pStyle w:val="a8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(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класс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) для изучения данного произведения.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Художественный материал. Пьесы.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Общий характер, стиль произведения.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Основная художественная задача пьесы (</w:t>
      </w:r>
      <w:proofErr w:type="spellStart"/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кантиленная</w:t>
      </w:r>
      <w:proofErr w:type="spellEnd"/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, виртуозная, характерная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) и стилевые особенности исполнения.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Технологические трудности пьесы и способы их преодоления </w:t>
      </w:r>
      <w:r w:rsidRPr="000A5305">
        <w:rPr>
          <w:rFonts w:ascii="Times New Roman" w:eastAsia="Times New Roman" w:hAnsi="Times New Roman" w:cs="Times New Roman"/>
          <w:i/>
          <w:sz w:val="24"/>
          <w:szCs w:val="24"/>
          <w:lang w:eastAsia="ru-RU" w:bidi="en-US"/>
        </w:rPr>
        <w:t>(интонационные, работа над переходами, беглостью, штрихами, динамические задачи и т.д.)</w:t>
      </w:r>
    </w:p>
    <w:p w:rsidR="00A74969" w:rsidRPr="000A5305" w:rsidRDefault="00A74969" w:rsidP="000A5305">
      <w:pPr>
        <w:pStyle w:val="a8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Рекомендуемый этап обучения для прохождения данной пьесы.</w:t>
      </w:r>
    </w:p>
    <w:p w:rsidR="00A74969" w:rsidRPr="000A5305" w:rsidRDefault="00A74969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 w:bidi="en-US"/>
        </w:rPr>
        <w:t>Крупная форма. Концерт. Соната. Вариации.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Особенности стиля, формы (сонатная форма, рондо, вариации, старинная соната).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Тональность, лад, размер.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Характер произведения, основные средства для формирования исполнительских характеристик.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Анализ основных технических средств исполнения (задачи правой руки – штрихи, динамика, ритмическая организация; задачи левой руки – в соответствии с видом  техники, темповые задачи пальцевой беглости, аппликатурные особенности, средства кантилены).</w:t>
      </w:r>
    </w:p>
    <w:p w:rsidR="00A7496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Методические рекомендации по решению художественных задач произведения.</w:t>
      </w:r>
    </w:p>
    <w:p w:rsidR="009021D9" w:rsidRPr="000A5305" w:rsidRDefault="00A74969" w:rsidP="000A5305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Рекомендуемый этап обучения для изучения данного произведения.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3.Экзаменационные   вопросы</w:t>
      </w:r>
      <w:r w:rsid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 xml:space="preserve"> по дисциплине </w:t>
      </w: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 w:bidi="en-US"/>
        </w:rPr>
        <w:t>«Основы педагогики и психологии»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Основные категории педагогики.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Общие принципы дидактики.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Воспитание как специально организованная деятельность.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Особенности становления и развития образования в России.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Психологические особенности детского и подросткового возраста.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Воображение. Роль воображения в творчестве.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Понятие и виды способностей.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Конфликты и способы их разрешения.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Темперамент и характер личности.</w:t>
      </w:r>
    </w:p>
    <w:p w:rsidR="00B336F5" w:rsidRPr="000A5305" w:rsidRDefault="00B336F5" w:rsidP="000A5305">
      <w:pPr>
        <w:pStyle w:val="a8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>Профессиональный портрет педагога.</w:t>
      </w:r>
    </w:p>
    <w:p w:rsidR="00B336F5" w:rsidRPr="000A5305" w:rsidRDefault="00B336F5" w:rsidP="000A5305">
      <w:pPr>
        <w:pStyle w:val="a8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634D8F" w:rsidRPr="000A5305" w:rsidRDefault="00634D8F" w:rsidP="000A5305">
      <w:pPr>
        <w:widowControl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bookmarkStart w:id="8" w:name="bookmark18"/>
      <w:r w:rsidRPr="000A5305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 xml:space="preserve">Примерный список произведений для </w:t>
      </w:r>
      <w:proofErr w:type="gramStart"/>
      <w:r w:rsidRPr="000A5305">
        <w:rPr>
          <w:rFonts w:ascii="Times New Roman" w:eastAsia="Arial Unicode MS" w:hAnsi="Times New Roman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методического анализа</w:t>
      </w:r>
      <w:bookmarkEnd w:id="8"/>
      <w:proofErr w:type="gramEnd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Скрипка</w:t>
      </w: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Младшие  классы (1-3 </w:t>
      </w:r>
      <w:proofErr w:type="spellStart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 (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сост.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Гарлицкий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I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(1-3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№ 16,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Ф.Вольфарт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№№25,37, 47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А.Комаровский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№47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Данкля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Ш.№54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 (3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К.Фортунатов</w:t>
      </w:r>
      <w:proofErr w:type="spell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Ф.Вольфарт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№12,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А.Комаровский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№32,48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Кайзер Г.№ 38,44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Ш.Берио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Сборник избранных этюдов. Выпуск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III (5-7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.)</w:t>
      </w:r>
      <w:proofErr w:type="gram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gram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</w:t>
      </w:r>
      <w:proofErr w:type="gram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ост. </w:t>
      </w:r>
      <w:proofErr w:type="spellStart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К.Фортунатов</w:t>
      </w:r>
      <w:proofErr w:type="spellEnd"/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Я.Донт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№6,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А.Комаровский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№41,56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Мазас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Ж. №13,19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П.Роде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№25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758D" w:rsidRPr="000A5305" w:rsidRDefault="00D7758D" w:rsidP="002B3EA9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ПЬЕСЫ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Младшие  классы (1-3 </w:t>
      </w:r>
      <w:proofErr w:type="spellStart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Гарлицкий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К. Родионов, Ю. Уткин, К. Фортунатов.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№1,2,3,7,11,17,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Калинников В. Журавель№32 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Моцарт В. Майская песня №42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УНП Журавель №55  </w:t>
      </w:r>
    </w:p>
    <w:p w:rsidR="00D7758D" w:rsidRPr="000A5305" w:rsidRDefault="00DF310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Н. Мазурка№83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2-3 классы. Составители: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М.Гарлицкий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К.Родионов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Ю.Уткин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К.Фортунатов</w:t>
      </w:r>
      <w:proofErr w:type="spellEnd"/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Бакланова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Н.Мелодия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этюд №15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РНП Народная  песня № 36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Гавот № 40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3-4 классы. Составители: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М.Гарлицкий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К.Родионов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Ю.Уткин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К.Фортунатов</w:t>
      </w:r>
      <w:proofErr w:type="spellEnd"/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Караев К. Задумчивость №8 </w:t>
      </w:r>
    </w:p>
    <w:p w:rsidR="00D7758D" w:rsidRPr="000A5305" w:rsidRDefault="00D7758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Бах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И.С.Гавот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№19 </w:t>
      </w:r>
    </w:p>
    <w:p w:rsidR="00D7758D" w:rsidRPr="000A5305" w:rsidRDefault="00DF310D" w:rsidP="000A530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Дженкинсон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Э. Танец №28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4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5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1984.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Обер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Л.Престо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№16;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Рубинштейн Н.Прялка№24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5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6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 ДМШ</w:t>
      </w:r>
      <w:r w:rsidRPr="000A5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— 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1988.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Корелли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Аллегро № 12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Шостакович Д.  Элегия № 15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Александров А. Ария № 21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РаковН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. Тарантелла № 22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Моцарт В. Рондо № 23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КРУПНАЯ ФОРМА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Младшие  классы (1-3 </w:t>
      </w:r>
      <w:proofErr w:type="spellStart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кл</w:t>
      </w:r>
      <w:proofErr w:type="spellEnd"/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1-2 классы. Составители: М.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Гарлицкий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Ридинг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1ч.(№91)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Хрестоматия для скрипки. Пьесы и произведения крупной формы. 2-3 классы. Составители: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М.Гарлицкий</w:t>
      </w:r>
      <w:proofErr w:type="spellEnd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Ридинг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О. Концерт 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h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0A530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moll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3ч. (№41)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Средние классы (3-5кл.)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3-4 классы. Составители: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М.Гарлицкий</w:t>
      </w:r>
      <w:proofErr w:type="spellEnd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Вивальди А.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t>G-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dur.</w:t>
      </w: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1ч. №29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Зейтц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1.(все части)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noProof/>
          <w:sz w:val="24"/>
          <w:szCs w:val="24"/>
          <w:lang w:eastAsia="ru-RU"/>
        </w:rPr>
        <w:t>Старшие классы (5-7кл.)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Хрестоматия для скрипки. Концерты. Вып.1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Бах И.С.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val="en-US" w:eastAsia="ru-RU"/>
        </w:rPr>
        <w:t>a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>-moll.,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Виотти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Концерт</w:t>
      </w:r>
      <w:r w:rsidRPr="000A530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t xml:space="preserve"> № 23,ч.1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Берио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Ш. Концерты №№ 9, ч.1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ВАРИАЦИИ.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Хрестоматия для скрипки. Пьесы и произведения крупной формы. 3-4 классы. Составители: </w:t>
      </w: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М.Гарлицкий</w:t>
      </w:r>
      <w:proofErr w:type="spellEnd"/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Комаровский</w:t>
      </w:r>
      <w:proofErr w:type="spellEnd"/>
      <w:r w:rsidRPr="000A5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 Вариации на тему Р.Н.П. «Пойду ль, выйду ль я»</w:t>
      </w:r>
    </w:p>
    <w:p w:rsidR="00D7758D" w:rsidRPr="000A5305" w:rsidRDefault="00D7758D" w:rsidP="000A530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D7758D" w:rsidRPr="000A5305" w:rsidRDefault="00D7758D" w:rsidP="002B3EA9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b/>
          <w:sz w:val="24"/>
          <w:szCs w:val="24"/>
        </w:rPr>
        <w:t>Виолончель</w:t>
      </w:r>
    </w:p>
    <w:p w:rsidR="00D7758D" w:rsidRPr="003971F9" w:rsidRDefault="00D7758D" w:rsidP="002B3E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ИНСТРУКТИВНЫЙ МАТЕРИАЛ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Младшие классы (1 – 2 </w:t>
      </w:r>
      <w:proofErr w:type="spellStart"/>
      <w:r w:rsidRPr="000A5305">
        <w:rPr>
          <w:rFonts w:ascii="Times New Roman" w:hAnsi="Times New Roman" w:cs="Times New Roman"/>
          <w:b/>
          <w:i/>
          <w:sz w:val="24"/>
          <w:szCs w:val="24"/>
        </w:rPr>
        <w:t>кл</w:t>
      </w:r>
      <w:proofErr w:type="spellEnd"/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.) 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</w:t>
      </w:r>
      <w:r w:rsidR="00D7758D" w:rsidRPr="000A5305">
        <w:rPr>
          <w:rFonts w:ascii="Times New Roman" w:hAnsi="Times New Roman" w:cs="Times New Roman"/>
          <w:sz w:val="24"/>
          <w:szCs w:val="24"/>
        </w:rPr>
        <w:t xml:space="preserve">«Избранные этюды» для младших классов. Сост. </w:t>
      </w:r>
      <w:proofErr w:type="spellStart"/>
      <w:r w:rsidR="00D7758D" w:rsidRPr="000A5305">
        <w:rPr>
          <w:rFonts w:ascii="Times New Roman" w:hAnsi="Times New Roman" w:cs="Times New Roman"/>
          <w:sz w:val="24"/>
          <w:szCs w:val="24"/>
        </w:rPr>
        <w:t>С.Кальянов</w:t>
      </w:r>
      <w:proofErr w:type="spellEnd"/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         № 5,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Ромберг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     №7, Шредер.   № 26,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С.Ли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 №34, Кальянов. 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Средние классы (3 – 4 </w:t>
      </w:r>
      <w:proofErr w:type="spellStart"/>
      <w:r w:rsidRPr="000A5305">
        <w:rPr>
          <w:rFonts w:ascii="Times New Roman" w:hAnsi="Times New Roman" w:cs="Times New Roman"/>
          <w:b/>
          <w:i/>
          <w:sz w:val="24"/>
          <w:szCs w:val="24"/>
        </w:rPr>
        <w:t>кл</w:t>
      </w:r>
      <w:proofErr w:type="spellEnd"/>
      <w:r w:rsidRPr="000A5305">
        <w:rPr>
          <w:rFonts w:ascii="Times New Roman" w:hAnsi="Times New Roman" w:cs="Times New Roman"/>
          <w:b/>
          <w:i/>
          <w:sz w:val="24"/>
          <w:szCs w:val="24"/>
        </w:rPr>
        <w:t>.)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№ 65,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Гнесина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  № 69, Кальянов.    № 74,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С.Ли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  № 80, Кальянов.</w:t>
      </w:r>
    </w:p>
    <w:p w:rsidR="00D7758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 № 88, Куммер.</w:t>
      </w:r>
    </w:p>
    <w:p w:rsidR="00D7758D" w:rsidRPr="000A5305" w:rsidRDefault="00D7758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 xml:space="preserve">Старшие классы (5, 6, 7 </w:t>
      </w:r>
      <w:proofErr w:type="spellStart"/>
      <w:r w:rsidRPr="000A5305">
        <w:rPr>
          <w:rFonts w:ascii="Times New Roman" w:hAnsi="Times New Roman" w:cs="Times New Roman"/>
          <w:b/>
          <w:i/>
          <w:sz w:val="24"/>
          <w:szCs w:val="24"/>
        </w:rPr>
        <w:t>кл</w:t>
      </w:r>
      <w:proofErr w:type="spellEnd"/>
      <w:r w:rsidRPr="000A5305">
        <w:rPr>
          <w:rFonts w:ascii="Times New Roman" w:hAnsi="Times New Roman" w:cs="Times New Roman"/>
          <w:b/>
          <w:i/>
          <w:sz w:val="24"/>
          <w:szCs w:val="24"/>
        </w:rPr>
        <w:t>.)</w:t>
      </w:r>
    </w:p>
    <w:p w:rsidR="00DF310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№ 90, Козлов.   №91,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Мострас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 №101, Кальянов. № 110,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Доцауэр</w:t>
      </w:r>
      <w:proofErr w:type="spellEnd"/>
      <w:r w:rsidR="00DF310D" w:rsidRPr="000A5305">
        <w:rPr>
          <w:rFonts w:ascii="Times New Roman" w:hAnsi="Times New Roman" w:cs="Times New Roman"/>
          <w:b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«Избранные этюды» для старших классов. Сост.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Л.Мардеровский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№ 3,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Мардеровский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    №18, Куммер</w:t>
      </w:r>
      <w:r w:rsidR="00DF310D" w:rsidRPr="000A5305">
        <w:rPr>
          <w:rFonts w:ascii="Times New Roman" w:hAnsi="Times New Roman" w:cs="Times New Roman"/>
          <w:sz w:val="24"/>
          <w:szCs w:val="24"/>
        </w:rPr>
        <w:t xml:space="preserve">.  №22, </w:t>
      </w:r>
      <w:proofErr w:type="spellStart"/>
      <w:r w:rsidR="00DF310D" w:rsidRPr="000A5305">
        <w:rPr>
          <w:rFonts w:ascii="Times New Roman" w:hAnsi="Times New Roman" w:cs="Times New Roman"/>
          <w:sz w:val="24"/>
          <w:szCs w:val="24"/>
        </w:rPr>
        <w:t>Доцауэр</w:t>
      </w:r>
      <w:proofErr w:type="spellEnd"/>
      <w:r w:rsidR="00DF310D" w:rsidRPr="000A5305">
        <w:rPr>
          <w:rFonts w:ascii="Times New Roman" w:hAnsi="Times New Roman" w:cs="Times New Roman"/>
          <w:sz w:val="24"/>
          <w:szCs w:val="24"/>
        </w:rPr>
        <w:t>.  №28, Франком.</w:t>
      </w:r>
    </w:p>
    <w:p w:rsidR="00DF310D" w:rsidRPr="000A5305" w:rsidRDefault="00DF310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</w:p>
    <w:p w:rsidR="00D7758D" w:rsidRPr="003971F9" w:rsidRDefault="00DF310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ПЬЕСЫ.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«Хрестоматия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репертуара» для 1-2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Составитель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Р.Сапожников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 1,2,3,4,5,6.  №34 «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Мазурка»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>акланова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  №38 «Марш»,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Шлемюлер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№39 «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Песня»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,Г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>линка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  №40, «Журавель», Калинников,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5305">
        <w:rPr>
          <w:rFonts w:ascii="Times New Roman" w:hAnsi="Times New Roman" w:cs="Times New Roman"/>
          <w:sz w:val="24"/>
          <w:szCs w:val="24"/>
        </w:rPr>
        <w:t>№57 «Красный сарафан», Варламов.   №62 «Веселый крестьянин», Шуман.   №66 «Контрданс», Бетховен.  №72 «Весельчак», Гречанинов.</w:t>
      </w:r>
      <w:proofErr w:type="gramEnd"/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№ 37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Р.Шуман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 «Дед Мороз», № 2 Бетховен« Контрданс»,№24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А.Гречанинов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 «Зимний вечер», №38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Шлемюллер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 «Непрерывное движение», №42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Комаровски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й«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>Вперегонки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»</w:t>
      </w:r>
    </w:p>
    <w:p w:rsidR="00D7758D" w:rsidRPr="000A5305" w:rsidRDefault="00DF310D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Букиник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«Юмористический танец».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Маттесон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«Ария».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Г.Гольтерма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н«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>Этюд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-каприс», «Каприччио»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И.С. Бах. «Ариозо».</w:t>
      </w:r>
    </w:p>
    <w:p w:rsidR="00D7758D" w:rsidRPr="003971F9" w:rsidRDefault="00DC730B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КРУПНАЯ ФОРМА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Младшие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Б.Ромберг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Соната си-бемоль мажор. «Хрестоматия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пед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репертуара»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lastRenderedPageBreak/>
        <w:t xml:space="preserve">Ред.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Р.Сапожников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1-2 класс.</w:t>
      </w:r>
    </w:p>
    <w:p w:rsidR="00D7758D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Средние классы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«Хрестоматия для виолончели». Составитель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И.Волчков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А.Вивальди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Концерт ля минор, часть 1.</w:t>
      </w:r>
    </w:p>
    <w:p w:rsidR="00DC730B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Г.Гольтерман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Концерт №4, ч. 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0A5305">
        <w:rPr>
          <w:rFonts w:ascii="Times New Roman" w:hAnsi="Times New Roman" w:cs="Times New Roman"/>
          <w:b/>
          <w:i/>
          <w:sz w:val="24"/>
          <w:szCs w:val="24"/>
        </w:rPr>
        <w:t>Старшие классы.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Ж.Бреваль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Концерт №2.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И.Х.Бах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 xml:space="preserve">. Концерт 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минор, ч.1.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Г.Гольтерман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 Концерт №3,ч.1.</w:t>
      </w:r>
    </w:p>
    <w:p w:rsidR="00D7758D" w:rsidRPr="003971F9" w:rsidRDefault="00D7758D" w:rsidP="003971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71F9">
        <w:rPr>
          <w:rFonts w:ascii="Times New Roman" w:hAnsi="Times New Roman" w:cs="Times New Roman"/>
          <w:b/>
          <w:sz w:val="24"/>
          <w:szCs w:val="24"/>
        </w:rPr>
        <w:t>ВАРИАЦИИ.</w:t>
      </w:r>
    </w:p>
    <w:p w:rsidR="00D7758D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«Пьесы. Этюды. Ансамбли». Составитель  И.Волчков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.В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>ып.1</w:t>
      </w:r>
    </w:p>
    <w:p w:rsidR="00634D8F" w:rsidRPr="000A5305" w:rsidRDefault="00D7758D" w:rsidP="000A5305">
      <w:pPr>
        <w:spacing w:after="0" w:line="240" w:lineRule="auto"/>
        <w:ind w:left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Г</w:t>
      </w:r>
      <w:r w:rsidR="001B35C0" w:rsidRPr="000A5305">
        <w:rPr>
          <w:rFonts w:ascii="Times New Roman" w:hAnsi="Times New Roman" w:cs="Times New Roman"/>
          <w:sz w:val="24"/>
          <w:szCs w:val="24"/>
        </w:rPr>
        <w:t>.Гендель</w:t>
      </w:r>
      <w:proofErr w:type="spellEnd"/>
      <w:r w:rsidR="001B35C0" w:rsidRPr="000A5305">
        <w:rPr>
          <w:rFonts w:ascii="Times New Roman" w:hAnsi="Times New Roman" w:cs="Times New Roman"/>
          <w:sz w:val="24"/>
          <w:szCs w:val="24"/>
        </w:rPr>
        <w:t xml:space="preserve">. Гавот с вариациями.  </w:t>
      </w:r>
    </w:p>
    <w:p w:rsidR="002B3EA9" w:rsidRDefault="002B3EA9" w:rsidP="000A5305">
      <w:pPr>
        <w:pStyle w:val="60"/>
        <w:shd w:val="clear" w:color="auto" w:fill="auto"/>
        <w:spacing w:before="0" w:line="240" w:lineRule="auto"/>
        <w:rPr>
          <w:rStyle w:val="6"/>
          <w:rFonts w:cs="Times New Roman"/>
          <w:b/>
          <w:bCs/>
          <w:color w:val="000000"/>
          <w:sz w:val="24"/>
          <w:szCs w:val="24"/>
        </w:rPr>
      </w:pPr>
    </w:p>
    <w:p w:rsidR="00634D8F" w:rsidRPr="000A5305" w:rsidRDefault="00634D8F" w:rsidP="002B3EA9">
      <w:pPr>
        <w:pStyle w:val="60"/>
        <w:shd w:val="clear" w:color="auto" w:fill="auto"/>
        <w:spacing w:before="0" w:line="240" w:lineRule="auto"/>
        <w:jc w:val="center"/>
        <w:rPr>
          <w:rFonts w:cs="Times New Roman"/>
          <w:sz w:val="24"/>
          <w:szCs w:val="24"/>
        </w:rPr>
      </w:pPr>
      <w:r w:rsidRPr="000A5305">
        <w:rPr>
          <w:rStyle w:val="6"/>
          <w:rFonts w:cs="Times New Roman"/>
          <w:b/>
          <w:bCs/>
          <w:color w:val="000000"/>
          <w:sz w:val="24"/>
          <w:szCs w:val="24"/>
        </w:rPr>
        <w:t>Примерные варианты билетов: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530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И Л Е Т № 1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1.Вопросы общей постановки. Первые уроки с начинающими.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2.Особенности  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методического  анализа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 формы "Вариации»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B336F5" w:rsidRPr="000A5305"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  <w:t xml:space="preserve"> Понятие и виды способностей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530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И Л Е Т № 2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1.Методика работы над музыкальным произведением.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Методический   анализ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инструктивного материала   в начальных  классах.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</w:t>
      </w:r>
      <w:r w:rsidR="001B35C0" w:rsidRPr="000A5305">
        <w:rPr>
          <w:rFonts w:ascii="Times New Roman" w:hAnsi="Times New Roman" w:cs="Times New Roman"/>
          <w:sz w:val="24"/>
          <w:szCs w:val="24"/>
        </w:rPr>
        <w:t>. 10.</w:t>
      </w:r>
      <w:r w:rsidR="001B35C0" w:rsidRPr="000A5305">
        <w:rPr>
          <w:rFonts w:ascii="Times New Roman" w:hAnsi="Times New Roman" w:cs="Times New Roman"/>
          <w:sz w:val="24"/>
          <w:szCs w:val="24"/>
        </w:rPr>
        <w:tab/>
        <w:t>Профессиональный портрет педагога.</w:t>
      </w:r>
      <w:r w:rsidRPr="000A530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4736" w:rsidRPr="000A5305" w:rsidRDefault="00994736" w:rsidP="003971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0A5305">
        <w:rPr>
          <w:rFonts w:ascii="Times New Roman" w:hAnsi="Times New Roman" w:cs="Times New Roman"/>
          <w:sz w:val="24"/>
          <w:szCs w:val="24"/>
        </w:rPr>
        <w:t>Б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И Л Е Т № 3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 xml:space="preserve">1.Техника правой руки. </w:t>
      </w:r>
      <w:proofErr w:type="spellStart"/>
      <w:r w:rsidRPr="000A5305">
        <w:rPr>
          <w:rFonts w:ascii="Times New Roman" w:hAnsi="Times New Roman" w:cs="Times New Roman"/>
          <w:sz w:val="24"/>
          <w:szCs w:val="24"/>
        </w:rPr>
        <w:t>Звукоизвлечение</w:t>
      </w:r>
      <w:proofErr w:type="spellEnd"/>
      <w:r w:rsidRPr="000A5305">
        <w:rPr>
          <w:rFonts w:ascii="Times New Roman" w:hAnsi="Times New Roman" w:cs="Times New Roman"/>
          <w:sz w:val="24"/>
          <w:szCs w:val="24"/>
        </w:rPr>
        <w:t>.</w:t>
      </w:r>
    </w:p>
    <w:p w:rsidR="00DC730B" w:rsidRPr="000A5305" w:rsidRDefault="00DC730B" w:rsidP="000A530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2.</w:t>
      </w:r>
      <w:proofErr w:type="gramStart"/>
      <w:r w:rsidRPr="000A5305">
        <w:rPr>
          <w:rFonts w:ascii="Times New Roman" w:hAnsi="Times New Roman" w:cs="Times New Roman"/>
          <w:sz w:val="24"/>
          <w:szCs w:val="24"/>
        </w:rPr>
        <w:t>Методический анализ</w:t>
      </w:r>
      <w:proofErr w:type="gramEnd"/>
      <w:r w:rsidRPr="000A5305">
        <w:rPr>
          <w:rFonts w:ascii="Times New Roman" w:hAnsi="Times New Roman" w:cs="Times New Roman"/>
          <w:sz w:val="24"/>
          <w:szCs w:val="24"/>
        </w:rPr>
        <w:t xml:space="preserve"> инструктивного материала   для старших классов.</w:t>
      </w:r>
    </w:p>
    <w:p w:rsidR="00DC730B" w:rsidRPr="000A5305" w:rsidRDefault="00DC730B" w:rsidP="000A5305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A5305">
        <w:rPr>
          <w:rFonts w:ascii="Times New Roman" w:hAnsi="Times New Roman" w:cs="Times New Roman"/>
          <w:sz w:val="24"/>
          <w:szCs w:val="24"/>
        </w:rPr>
        <w:t>3.</w:t>
      </w:r>
      <w:r w:rsidR="001B35C0" w:rsidRPr="000A5305">
        <w:rPr>
          <w:rFonts w:ascii="Times New Roman" w:hAnsi="Times New Roman" w:cs="Times New Roman"/>
          <w:sz w:val="24"/>
          <w:szCs w:val="24"/>
        </w:rPr>
        <w:t xml:space="preserve"> Конфликты и способы их разрешения.</w:t>
      </w:r>
    </w:p>
    <w:p w:rsidR="00634D8F" w:rsidRPr="000A5305" w:rsidRDefault="00BE31B7" w:rsidP="002B3EA9">
      <w:pPr>
        <w:pStyle w:val="aa"/>
        <w:jc w:val="center"/>
        <w:rPr>
          <w:rFonts w:ascii="Times New Roman" w:hAnsi="Times New Roman" w:cs="Times New Roman"/>
          <w:sz w:val="24"/>
          <w:szCs w:val="24"/>
        </w:rPr>
      </w:pPr>
      <w:r w:rsidRPr="000A5305">
        <w:rPr>
          <w:rStyle w:val="20"/>
          <w:rFonts w:cs="Times New Roman"/>
          <w:color w:val="000000"/>
          <w:sz w:val="24"/>
          <w:szCs w:val="24"/>
        </w:rPr>
        <w:t>Критерии оценки</w:t>
      </w:r>
    </w:p>
    <w:p w:rsidR="00634D8F" w:rsidRPr="00A02820" w:rsidRDefault="00217907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34D8F" w:rsidRPr="00A02820">
        <w:rPr>
          <w:rFonts w:ascii="Times New Roman" w:hAnsi="Times New Roman" w:cs="Times New Roman"/>
          <w:sz w:val="24"/>
          <w:szCs w:val="24"/>
        </w:rPr>
        <w:t xml:space="preserve">Критерии оценки формируются из уровня овладения студентами теоретической  базой предмета и практическими навыками и умениями, освоенными компетенциями в  области </w:t>
      </w:r>
      <w:r w:rsidR="007B11EB" w:rsidRPr="00A02820">
        <w:rPr>
          <w:rFonts w:ascii="Times New Roman" w:hAnsi="Times New Roman" w:cs="Times New Roman"/>
          <w:sz w:val="24"/>
          <w:szCs w:val="24"/>
        </w:rPr>
        <w:t xml:space="preserve">исполнительской </w:t>
      </w:r>
      <w:r w:rsidR="00634D8F" w:rsidRPr="00A02820">
        <w:rPr>
          <w:rFonts w:ascii="Times New Roman" w:hAnsi="Times New Roman" w:cs="Times New Roman"/>
          <w:sz w:val="24"/>
          <w:szCs w:val="24"/>
        </w:rPr>
        <w:t>методики и педагогики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«отлично»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Высокий уровень выполнения требований по вопросам дисциплины: глубокое и полное овладение содержанием учебного материала, в цело</w:t>
      </w:r>
      <w:proofErr w:type="gramStart"/>
      <w:r w:rsidR="009B11FA" w:rsidRPr="00A02820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="009B11FA" w:rsidRPr="00A02820">
        <w:rPr>
          <w:rFonts w:ascii="Times New Roman" w:hAnsi="Times New Roman" w:cs="Times New Roman"/>
          <w:sz w:val="24"/>
          <w:szCs w:val="24"/>
        </w:rPr>
        <w:t xml:space="preserve"> отсутствие ошибок, грамотность,  логика и полнота изложения материала. Умение высказывать и обосновывать свои суждения по каждому вопросу с показом на  инструменте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«хорошо»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Достаточный уровень знаний в раскрытии содержания материала; логика и полнота  в изложении  вопроса; ориентируется  в изученном материале, осознанно применяет знания для решения практических задач с показом на инструменте;  грамотно излагает ответ, но содержание и форма ответа имеют отдельные неточности  </w:t>
      </w:r>
    </w:p>
    <w:p w:rsidR="009B11FA" w:rsidRPr="00A02820" w:rsidRDefault="000A5305" w:rsidP="00A02820">
      <w:pPr>
        <w:pStyle w:val="aa"/>
        <w:jc w:val="both"/>
        <w:rPr>
          <w:rFonts w:ascii="Times New Roman" w:hAnsi="Times New Roman" w:cs="Times New Roman"/>
          <w:sz w:val="24"/>
          <w:szCs w:val="24"/>
        </w:rPr>
      </w:pPr>
      <w:r w:rsidRPr="00A02820">
        <w:rPr>
          <w:rFonts w:ascii="Times New Roman" w:hAnsi="Times New Roman" w:cs="Times New Roman"/>
          <w:sz w:val="24"/>
          <w:szCs w:val="24"/>
        </w:rPr>
        <w:tab/>
      </w:r>
      <w:r w:rsidR="009B11FA" w:rsidRPr="00A02820">
        <w:rPr>
          <w:rFonts w:ascii="Times New Roman" w:hAnsi="Times New Roman" w:cs="Times New Roman"/>
          <w:sz w:val="24"/>
          <w:szCs w:val="24"/>
        </w:rPr>
        <w:t xml:space="preserve">Оценка </w:t>
      </w:r>
      <w:r w:rsidR="00101FEE" w:rsidRPr="00A02820">
        <w:rPr>
          <w:rFonts w:ascii="Times New Roman" w:hAnsi="Times New Roman" w:cs="Times New Roman"/>
          <w:i/>
          <w:sz w:val="24"/>
          <w:szCs w:val="24"/>
        </w:rPr>
        <w:t>«удовлетворительно»</w:t>
      </w:r>
      <w:r w:rsidR="00BE31B7" w:rsidRPr="00A02820">
        <w:rPr>
          <w:rFonts w:ascii="Times New Roman" w:hAnsi="Times New Roman" w:cs="Times New Roman"/>
          <w:i/>
          <w:sz w:val="24"/>
          <w:szCs w:val="24"/>
        </w:rPr>
        <w:t>.</w:t>
      </w:r>
      <w:r w:rsidR="00BE31B7" w:rsidRPr="00A02820">
        <w:rPr>
          <w:rFonts w:ascii="Times New Roman" w:hAnsi="Times New Roman" w:cs="Times New Roman"/>
          <w:sz w:val="24"/>
          <w:szCs w:val="24"/>
        </w:rPr>
        <w:t xml:space="preserve"> </w:t>
      </w:r>
      <w:r w:rsidR="009B11FA" w:rsidRPr="00A02820">
        <w:rPr>
          <w:rFonts w:ascii="Times New Roman" w:hAnsi="Times New Roman" w:cs="Times New Roman"/>
          <w:sz w:val="24"/>
          <w:szCs w:val="24"/>
        </w:rPr>
        <w:t>Достаточный минимальный уровень выполнения требований, предъявляемых к изложению материала. Обнаруживает знание и понимание основных положений учебного материала, но излагает недостаточно полно, допускает неточности в определении понятий, в применении знаний для решения практических задач, не умеет доказательно обосновать свои суждения.</w:t>
      </w:r>
    </w:p>
    <w:p w:rsidR="000A5305" w:rsidRPr="00A02820" w:rsidRDefault="000A5305" w:rsidP="00A02820">
      <w:pPr>
        <w:pStyle w:val="21"/>
        <w:shd w:val="clear" w:color="auto" w:fill="auto"/>
        <w:ind w:firstLine="640"/>
        <w:rPr>
          <w:rFonts w:cs="Times New Roman"/>
          <w:color w:val="000000"/>
          <w:sz w:val="24"/>
          <w:szCs w:val="24"/>
        </w:rPr>
      </w:pPr>
      <w:r w:rsidRPr="00A02820">
        <w:rPr>
          <w:rFonts w:cs="Times New Roman"/>
          <w:sz w:val="24"/>
          <w:szCs w:val="24"/>
        </w:rPr>
        <w:t>Оценка «</w:t>
      </w:r>
      <w:r w:rsidRPr="00A02820">
        <w:rPr>
          <w:rFonts w:cs="Times New Roman"/>
          <w:b/>
          <w:i/>
          <w:sz w:val="24"/>
          <w:szCs w:val="24"/>
        </w:rPr>
        <w:t>неудовлетворительно</w:t>
      </w:r>
      <w:r w:rsidRPr="00A02820">
        <w:rPr>
          <w:rFonts w:cs="Times New Roman"/>
          <w:sz w:val="24"/>
          <w:szCs w:val="24"/>
        </w:rPr>
        <w:t>». Студент не демонстрирует знаний в области исполнительской методики и практически не освоил теоретическую базу предмета, то есть не компетентен в вопросах педагогики, основ психологии, обучения игре на инструменте.</w:t>
      </w:r>
    </w:p>
    <w:p w:rsidR="000A5305" w:rsidRPr="000A5305" w:rsidRDefault="000A5305" w:rsidP="000A530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0A5305" w:rsidRPr="000A5305" w:rsidSect="000A5305">
      <w:footerReference w:type="default" r:id="rId9"/>
      <w:pgSz w:w="11906" w:h="16838" w:code="9"/>
      <w:pgMar w:top="1134" w:right="851" w:bottom="1134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5A7" w:rsidRDefault="003D15A7" w:rsidP="003D7922">
      <w:pPr>
        <w:spacing w:after="0" w:line="240" w:lineRule="auto"/>
      </w:pPr>
      <w:r>
        <w:separator/>
      </w:r>
    </w:p>
  </w:endnote>
  <w:endnote w:type="continuationSeparator" w:id="0">
    <w:p w:rsidR="003D15A7" w:rsidRDefault="003D15A7" w:rsidP="003D79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,Italic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76944593"/>
      <w:docPartObj>
        <w:docPartGallery w:val="Page Numbers (Bottom of Page)"/>
        <w:docPartUnique/>
      </w:docPartObj>
    </w:sdtPr>
    <w:sdtEndPr/>
    <w:sdtContent>
      <w:p w:rsidR="00666B31" w:rsidRDefault="00666B3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A32F7">
          <w:rPr>
            <w:noProof/>
          </w:rPr>
          <w:t>2</w:t>
        </w:r>
        <w:r>
          <w:fldChar w:fldCharType="end"/>
        </w:r>
      </w:p>
    </w:sdtContent>
  </w:sdt>
  <w:p w:rsidR="00666B31" w:rsidRDefault="00666B3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5A7" w:rsidRDefault="003D15A7" w:rsidP="003D7922">
      <w:pPr>
        <w:spacing w:after="0" w:line="240" w:lineRule="auto"/>
      </w:pPr>
      <w:r>
        <w:separator/>
      </w:r>
    </w:p>
  </w:footnote>
  <w:footnote w:type="continuationSeparator" w:id="0">
    <w:p w:rsidR="003D15A7" w:rsidRDefault="003D15A7" w:rsidP="003D792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8C00715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4"/>
        <w:u w:val="none"/>
      </w:rPr>
    </w:lvl>
  </w:abstractNum>
  <w:abstractNum w:abstractNumId="3">
    <w:nsid w:val="010B2594"/>
    <w:multiLevelType w:val="hybridMultilevel"/>
    <w:tmpl w:val="CE448B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71D2210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D11212"/>
    <w:multiLevelType w:val="hybridMultilevel"/>
    <w:tmpl w:val="AE160E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50051B"/>
    <w:multiLevelType w:val="hybridMultilevel"/>
    <w:tmpl w:val="12B89236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</w:lvl>
  </w:abstractNum>
  <w:abstractNum w:abstractNumId="7">
    <w:nsid w:val="2A3C0119"/>
    <w:multiLevelType w:val="hybridMultilevel"/>
    <w:tmpl w:val="1AB84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BE141A"/>
    <w:multiLevelType w:val="hybridMultilevel"/>
    <w:tmpl w:val="78C483D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>
    <w:nsid w:val="312A4A12"/>
    <w:multiLevelType w:val="hybridMultilevel"/>
    <w:tmpl w:val="9D684524"/>
    <w:lvl w:ilvl="0" w:tplc="020282E0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38E0862"/>
    <w:multiLevelType w:val="hybridMultilevel"/>
    <w:tmpl w:val="8970F23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2418CE"/>
    <w:multiLevelType w:val="hybridMultilevel"/>
    <w:tmpl w:val="BE86BE46"/>
    <w:lvl w:ilvl="0" w:tplc="020282E0">
      <w:start w:val="1"/>
      <w:numFmt w:val="bullet"/>
      <w:lvlText w:val="−"/>
      <w:lvlJc w:val="left"/>
      <w:pPr>
        <w:ind w:left="16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2">
    <w:nsid w:val="578F634C"/>
    <w:multiLevelType w:val="hybridMultilevel"/>
    <w:tmpl w:val="A4BA247A"/>
    <w:lvl w:ilvl="0" w:tplc="DA94DA1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02"/>
        </w:tabs>
        <w:ind w:left="140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22"/>
        </w:tabs>
        <w:ind w:left="212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42"/>
        </w:tabs>
        <w:ind w:left="284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62"/>
        </w:tabs>
        <w:ind w:left="356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82"/>
        </w:tabs>
        <w:ind w:left="428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02"/>
        </w:tabs>
        <w:ind w:left="500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22"/>
        </w:tabs>
        <w:ind w:left="572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42"/>
        </w:tabs>
        <w:ind w:left="6442" w:hanging="180"/>
      </w:pPr>
    </w:lvl>
  </w:abstractNum>
  <w:abstractNum w:abstractNumId="13">
    <w:nsid w:val="62BD3181"/>
    <w:multiLevelType w:val="hybridMultilevel"/>
    <w:tmpl w:val="2E62DB24"/>
    <w:lvl w:ilvl="0" w:tplc="9BB04A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B062E7"/>
    <w:multiLevelType w:val="hybridMultilevel"/>
    <w:tmpl w:val="102494D4"/>
    <w:lvl w:ilvl="0" w:tplc="344A79F4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75F5095E"/>
    <w:multiLevelType w:val="hybridMultilevel"/>
    <w:tmpl w:val="027A7BB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7DEC1AA8"/>
    <w:multiLevelType w:val="hybridMultilevel"/>
    <w:tmpl w:val="0A6040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5"/>
  </w:num>
  <w:num w:numId="3">
    <w:abstractNumId w:val="8"/>
  </w:num>
  <w:num w:numId="4">
    <w:abstractNumId w:val="11"/>
  </w:num>
  <w:num w:numId="5">
    <w:abstractNumId w:val="0"/>
  </w:num>
  <w:num w:numId="6">
    <w:abstractNumId w:val="9"/>
  </w:num>
  <w:num w:numId="7">
    <w:abstractNumId w:val="12"/>
  </w:num>
  <w:num w:numId="8">
    <w:abstractNumId w:val="6"/>
  </w:num>
  <w:num w:numId="9">
    <w:abstractNumId w:val="16"/>
  </w:num>
  <w:num w:numId="10">
    <w:abstractNumId w:val="13"/>
  </w:num>
  <w:num w:numId="11">
    <w:abstractNumId w:val="14"/>
  </w:num>
  <w:num w:numId="12">
    <w:abstractNumId w:val="10"/>
  </w:num>
  <w:num w:numId="13">
    <w:abstractNumId w:val="3"/>
  </w:num>
  <w:num w:numId="14">
    <w:abstractNumId w:val="5"/>
  </w:num>
  <w:num w:numId="15">
    <w:abstractNumId w:val="4"/>
  </w:num>
  <w:num w:numId="16">
    <w:abstractNumId w:val="7"/>
  </w:num>
  <w:num w:numId="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2B76"/>
    <w:rsid w:val="00011E79"/>
    <w:rsid w:val="000A5305"/>
    <w:rsid w:val="000A54F5"/>
    <w:rsid w:val="000E6C43"/>
    <w:rsid w:val="000F3CE2"/>
    <w:rsid w:val="00101FEE"/>
    <w:rsid w:val="00107E33"/>
    <w:rsid w:val="00124360"/>
    <w:rsid w:val="00144968"/>
    <w:rsid w:val="001607E9"/>
    <w:rsid w:val="001933D6"/>
    <w:rsid w:val="00197295"/>
    <w:rsid w:val="001A09D0"/>
    <w:rsid w:val="001A32F7"/>
    <w:rsid w:val="001B35C0"/>
    <w:rsid w:val="001D17E4"/>
    <w:rsid w:val="001D680C"/>
    <w:rsid w:val="00201CC8"/>
    <w:rsid w:val="00207771"/>
    <w:rsid w:val="00217907"/>
    <w:rsid w:val="00225884"/>
    <w:rsid w:val="002534D2"/>
    <w:rsid w:val="00256CDA"/>
    <w:rsid w:val="00273FC0"/>
    <w:rsid w:val="00284E33"/>
    <w:rsid w:val="0028543D"/>
    <w:rsid w:val="002B3EA9"/>
    <w:rsid w:val="002B55BD"/>
    <w:rsid w:val="002D3D02"/>
    <w:rsid w:val="002F1B81"/>
    <w:rsid w:val="00300F37"/>
    <w:rsid w:val="003021D8"/>
    <w:rsid w:val="00310227"/>
    <w:rsid w:val="00314FA0"/>
    <w:rsid w:val="003351AD"/>
    <w:rsid w:val="00342F6F"/>
    <w:rsid w:val="00350FDA"/>
    <w:rsid w:val="00353238"/>
    <w:rsid w:val="00374920"/>
    <w:rsid w:val="003971F9"/>
    <w:rsid w:val="003A073B"/>
    <w:rsid w:val="003D15A7"/>
    <w:rsid w:val="003D7922"/>
    <w:rsid w:val="004051B9"/>
    <w:rsid w:val="00457A00"/>
    <w:rsid w:val="00460F36"/>
    <w:rsid w:val="00486C94"/>
    <w:rsid w:val="004C3410"/>
    <w:rsid w:val="00502B76"/>
    <w:rsid w:val="00516A22"/>
    <w:rsid w:val="00530FB3"/>
    <w:rsid w:val="00536640"/>
    <w:rsid w:val="00537673"/>
    <w:rsid w:val="00537C98"/>
    <w:rsid w:val="0054070D"/>
    <w:rsid w:val="005407DD"/>
    <w:rsid w:val="00543D4F"/>
    <w:rsid w:val="005A226B"/>
    <w:rsid w:val="005A5996"/>
    <w:rsid w:val="005A66DF"/>
    <w:rsid w:val="005F2B60"/>
    <w:rsid w:val="006305B7"/>
    <w:rsid w:val="006344AC"/>
    <w:rsid w:val="00634D8F"/>
    <w:rsid w:val="00650A71"/>
    <w:rsid w:val="00665C63"/>
    <w:rsid w:val="00666B31"/>
    <w:rsid w:val="007473E7"/>
    <w:rsid w:val="00764B06"/>
    <w:rsid w:val="007B11EB"/>
    <w:rsid w:val="007C7CF3"/>
    <w:rsid w:val="00807F0B"/>
    <w:rsid w:val="008177E9"/>
    <w:rsid w:val="00860912"/>
    <w:rsid w:val="00876E06"/>
    <w:rsid w:val="00891829"/>
    <w:rsid w:val="00896848"/>
    <w:rsid w:val="008D7C47"/>
    <w:rsid w:val="008E1053"/>
    <w:rsid w:val="009021D9"/>
    <w:rsid w:val="00903F0A"/>
    <w:rsid w:val="00942373"/>
    <w:rsid w:val="00960D0F"/>
    <w:rsid w:val="00985AC5"/>
    <w:rsid w:val="00994736"/>
    <w:rsid w:val="0099650D"/>
    <w:rsid w:val="009B0846"/>
    <w:rsid w:val="009B11FA"/>
    <w:rsid w:val="009B5DB3"/>
    <w:rsid w:val="009D0A43"/>
    <w:rsid w:val="009F34FB"/>
    <w:rsid w:val="00A02820"/>
    <w:rsid w:val="00A51F06"/>
    <w:rsid w:val="00A74969"/>
    <w:rsid w:val="00A815EA"/>
    <w:rsid w:val="00AB3307"/>
    <w:rsid w:val="00AC58A3"/>
    <w:rsid w:val="00AD5C96"/>
    <w:rsid w:val="00AE3579"/>
    <w:rsid w:val="00B336F5"/>
    <w:rsid w:val="00B520A2"/>
    <w:rsid w:val="00B906F9"/>
    <w:rsid w:val="00BA1559"/>
    <w:rsid w:val="00BB00C8"/>
    <w:rsid w:val="00BB5C3B"/>
    <w:rsid w:val="00BE31B7"/>
    <w:rsid w:val="00C221FF"/>
    <w:rsid w:val="00CD49BD"/>
    <w:rsid w:val="00CF1936"/>
    <w:rsid w:val="00D139D8"/>
    <w:rsid w:val="00D33B3D"/>
    <w:rsid w:val="00D52955"/>
    <w:rsid w:val="00D7758D"/>
    <w:rsid w:val="00DB012D"/>
    <w:rsid w:val="00DB3478"/>
    <w:rsid w:val="00DC730B"/>
    <w:rsid w:val="00DF310D"/>
    <w:rsid w:val="00E011F4"/>
    <w:rsid w:val="00E0360C"/>
    <w:rsid w:val="00E06B20"/>
    <w:rsid w:val="00E91F9C"/>
    <w:rsid w:val="00EB6DD1"/>
    <w:rsid w:val="00EC6C89"/>
    <w:rsid w:val="00ED7265"/>
    <w:rsid w:val="00F43647"/>
    <w:rsid w:val="00F6758D"/>
    <w:rsid w:val="00F827DB"/>
    <w:rsid w:val="00F83284"/>
    <w:rsid w:val="00FC1901"/>
    <w:rsid w:val="00FC7669"/>
    <w:rsid w:val="00FD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D3D02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">
    <w:name w:val="Основной текст (3)_"/>
    <w:basedOn w:val="a1"/>
    <w:link w:val="30"/>
    <w:uiPriority w:val="99"/>
    <w:locked/>
    <w:rsid w:val="00502B76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0"/>
    <w:link w:val="3"/>
    <w:uiPriority w:val="99"/>
    <w:rsid w:val="00502B76"/>
    <w:pPr>
      <w:widowControl w:val="0"/>
      <w:shd w:val="clear" w:color="auto" w:fill="FFFFFF"/>
      <w:spacing w:after="0" w:line="317" w:lineRule="exact"/>
    </w:pPr>
    <w:rPr>
      <w:rFonts w:ascii="Times New Roman" w:hAnsi="Times New Roman" w:cs="Times New Roman"/>
      <w:b/>
      <w:bCs/>
      <w:sz w:val="28"/>
      <w:szCs w:val="28"/>
    </w:rPr>
  </w:style>
  <w:style w:type="paragraph" w:styleId="a4">
    <w:name w:val="header"/>
    <w:basedOn w:val="a0"/>
    <w:link w:val="a5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3D7922"/>
  </w:style>
  <w:style w:type="paragraph" w:styleId="a6">
    <w:name w:val="footer"/>
    <w:basedOn w:val="a0"/>
    <w:link w:val="a7"/>
    <w:uiPriority w:val="99"/>
    <w:unhideWhenUsed/>
    <w:rsid w:val="003D79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1"/>
    <w:link w:val="a6"/>
    <w:uiPriority w:val="99"/>
    <w:rsid w:val="003D7922"/>
  </w:style>
  <w:style w:type="paragraph" w:styleId="a8">
    <w:name w:val="List Paragraph"/>
    <w:basedOn w:val="a0"/>
    <w:uiPriority w:val="34"/>
    <w:qFormat/>
    <w:rsid w:val="000F3CE2"/>
    <w:pPr>
      <w:ind w:left="720"/>
      <w:contextualSpacing/>
    </w:pPr>
  </w:style>
  <w:style w:type="paragraph" w:styleId="a">
    <w:name w:val="List Bullet"/>
    <w:basedOn w:val="a0"/>
    <w:uiPriority w:val="99"/>
    <w:semiHidden/>
    <w:unhideWhenUsed/>
    <w:rsid w:val="00903F0A"/>
    <w:pPr>
      <w:numPr>
        <w:numId w:val="5"/>
      </w:numPr>
      <w:contextualSpacing/>
    </w:pPr>
  </w:style>
  <w:style w:type="character" w:customStyle="1" w:styleId="1">
    <w:name w:val="Заголовок №1_"/>
    <w:basedOn w:val="a1"/>
    <w:link w:val="10"/>
    <w:uiPriority w:val="99"/>
    <w:locked/>
    <w:rsid w:val="00350FDA"/>
    <w:rPr>
      <w:rFonts w:ascii="Times New Roman" w:hAnsi="Times New Roman"/>
      <w:shd w:val="clear" w:color="auto" w:fill="FFFFFF"/>
    </w:rPr>
  </w:style>
  <w:style w:type="paragraph" w:customStyle="1" w:styleId="10">
    <w:name w:val="Заголовок №1"/>
    <w:basedOn w:val="a0"/>
    <w:link w:val="1"/>
    <w:uiPriority w:val="99"/>
    <w:rsid w:val="00350FDA"/>
    <w:pPr>
      <w:widowControl w:val="0"/>
      <w:shd w:val="clear" w:color="auto" w:fill="FFFFFF"/>
      <w:spacing w:after="0" w:line="240" w:lineRule="atLeast"/>
      <w:jc w:val="right"/>
      <w:outlineLvl w:val="0"/>
    </w:pPr>
    <w:rPr>
      <w:rFonts w:ascii="Times New Roman" w:hAnsi="Times New Roman"/>
    </w:rPr>
  </w:style>
  <w:style w:type="character" w:customStyle="1" w:styleId="6">
    <w:name w:val="Основной текст (6)_"/>
    <w:basedOn w:val="a1"/>
    <w:link w:val="60"/>
    <w:uiPriority w:val="99"/>
    <w:locked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60">
    <w:name w:val="Основной текст (6)"/>
    <w:basedOn w:val="a0"/>
    <w:link w:val="6"/>
    <w:uiPriority w:val="99"/>
    <w:rsid w:val="00634D8F"/>
    <w:pPr>
      <w:widowControl w:val="0"/>
      <w:shd w:val="clear" w:color="auto" w:fill="FFFFFF"/>
      <w:spacing w:before="480" w:after="0" w:line="509" w:lineRule="exact"/>
      <w:jc w:val="both"/>
    </w:pPr>
    <w:rPr>
      <w:rFonts w:ascii="Times New Roman" w:hAnsi="Times New Roman"/>
      <w:b/>
      <w:bCs/>
    </w:rPr>
  </w:style>
  <w:style w:type="character" w:customStyle="1" w:styleId="2">
    <w:name w:val="Основной текст (2)_"/>
    <w:basedOn w:val="a1"/>
    <w:link w:val="21"/>
    <w:uiPriority w:val="99"/>
    <w:locked/>
    <w:rsid w:val="00634D8F"/>
    <w:rPr>
      <w:rFonts w:ascii="Times New Roman" w:hAnsi="Times New Roman"/>
      <w:shd w:val="clear" w:color="auto" w:fill="FFFFFF"/>
    </w:rPr>
  </w:style>
  <w:style w:type="character" w:customStyle="1" w:styleId="20">
    <w:name w:val="Основной текст (2) + Полужирный"/>
    <w:basedOn w:val="2"/>
    <w:uiPriority w:val="99"/>
    <w:rsid w:val="00634D8F"/>
    <w:rPr>
      <w:rFonts w:ascii="Times New Roman" w:hAnsi="Times New Roman"/>
      <w:b/>
      <w:bCs/>
      <w:shd w:val="clear" w:color="auto" w:fill="FFFFFF"/>
    </w:rPr>
  </w:style>
  <w:style w:type="paragraph" w:customStyle="1" w:styleId="21">
    <w:name w:val="Основной текст (2)1"/>
    <w:basedOn w:val="a0"/>
    <w:link w:val="2"/>
    <w:uiPriority w:val="99"/>
    <w:rsid w:val="00634D8F"/>
    <w:pPr>
      <w:widowControl w:val="0"/>
      <w:shd w:val="clear" w:color="auto" w:fill="FFFFFF"/>
      <w:spacing w:after="0" w:line="312" w:lineRule="exact"/>
      <w:ind w:hanging="360"/>
      <w:jc w:val="both"/>
    </w:pPr>
    <w:rPr>
      <w:rFonts w:ascii="Times New Roman" w:hAnsi="Times New Roman"/>
    </w:rPr>
  </w:style>
  <w:style w:type="character" w:customStyle="1" w:styleId="7">
    <w:name w:val="Основной текст (7)_"/>
    <w:basedOn w:val="a1"/>
    <w:link w:val="70"/>
    <w:uiPriority w:val="99"/>
    <w:locked/>
    <w:rsid w:val="00107E33"/>
    <w:rPr>
      <w:rFonts w:ascii="Times New Roman" w:hAnsi="Times New Roman"/>
      <w:shd w:val="clear" w:color="auto" w:fill="FFFFFF"/>
    </w:rPr>
  </w:style>
  <w:style w:type="paragraph" w:customStyle="1" w:styleId="70">
    <w:name w:val="Основной текст (7)"/>
    <w:basedOn w:val="a0"/>
    <w:link w:val="7"/>
    <w:uiPriority w:val="99"/>
    <w:rsid w:val="00107E33"/>
    <w:pPr>
      <w:widowControl w:val="0"/>
      <w:shd w:val="clear" w:color="auto" w:fill="FFFFFF"/>
      <w:spacing w:after="0" w:line="509" w:lineRule="exact"/>
      <w:jc w:val="both"/>
    </w:pPr>
    <w:rPr>
      <w:rFonts w:ascii="Times New Roman" w:hAnsi="Times New Roman"/>
    </w:rPr>
  </w:style>
  <w:style w:type="table" w:styleId="a9">
    <w:name w:val="Table Grid"/>
    <w:basedOn w:val="a2"/>
    <w:uiPriority w:val="59"/>
    <w:rsid w:val="00DB012D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DB012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1479D0-E8D1-4B9B-A7D3-5F9284FAF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19</Pages>
  <Words>5811</Words>
  <Characters>33126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AUZsoft</Company>
  <LinksUpToDate>false</LinksUpToDate>
  <CharactersWithSpaces>38860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Бортниковы</dc:creator>
  <cp:lastModifiedBy>user</cp:lastModifiedBy>
  <cp:revision>24</cp:revision>
  <dcterms:created xsi:type="dcterms:W3CDTF">2017-03-21T11:04:00Z</dcterms:created>
  <dcterms:modified xsi:type="dcterms:W3CDTF">2024-06-13T07:35:00Z</dcterms:modified>
</cp:coreProperties>
</file>